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3"/>
        <w:tblpPr w:leftFromText="180" w:rightFromText="180" w:vertAnchor="text" w:horzAnchor="page" w:tblpX="539" w:tblpY="-1079"/>
        <w:tblW w:w="11307" w:type="dxa"/>
        <w:tblLayout w:type="fixed"/>
        <w:tblLook w:val="04A0" w:firstRow="1" w:lastRow="0" w:firstColumn="1" w:lastColumn="0" w:noHBand="0" w:noVBand="1"/>
      </w:tblPr>
      <w:tblGrid>
        <w:gridCol w:w="3769"/>
        <w:gridCol w:w="1923"/>
        <w:gridCol w:w="1846"/>
        <w:gridCol w:w="400"/>
        <w:gridCol w:w="3369"/>
      </w:tblGrid>
      <w:tr w:rsidR="00ED2378" w:rsidTr="009D27CF">
        <w:trPr>
          <w:cnfStyle w:val="100000000000" w:firstRow="1" w:lastRow="0" w:firstColumn="0" w:lastColumn="0" w:oddVBand="0" w:evenVBand="0" w:oddHBand="0" w:evenHBand="0" w:firstRowFirstColumn="0" w:firstRowLastColumn="0" w:lastRowFirstColumn="0" w:lastRowLastColumn="0"/>
          <w:trHeight w:val="2812"/>
        </w:trPr>
        <w:tc>
          <w:tcPr>
            <w:cnfStyle w:val="001000000000" w:firstRow="0" w:lastRow="0" w:firstColumn="1" w:lastColumn="0" w:oddVBand="0" w:evenVBand="0" w:oddHBand="0" w:evenHBand="0" w:firstRowFirstColumn="0" w:firstRowLastColumn="0" w:lastRowFirstColumn="0" w:lastRowLastColumn="0"/>
            <w:tcW w:w="11307" w:type="dxa"/>
            <w:gridSpan w:val="5"/>
            <w:vAlign w:val="center"/>
          </w:tcPr>
          <w:p w:rsidR="00ED2378" w:rsidRDefault="000B2B6A" w:rsidP="009D27CF">
            <w:pPr>
              <w:tabs>
                <w:tab w:val="left" w:pos="5862"/>
              </w:tabs>
              <w:jc w:val="center"/>
            </w:pPr>
            <w:r>
              <w:rPr>
                <w:noProof/>
                <w:lang w:val="en-GB" w:eastAsia="en-GB"/>
              </w:rPr>
              <mc:AlternateContent>
                <mc:Choice Requires="wps">
                  <w:drawing>
                    <wp:anchor distT="0" distB="0" distL="114300" distR="114300" simplePos="0" relativeHeight="251657215" behindDoc="0" locked="0" layoutInCell="1" allowOverlap="1" wp14:anchorId="2A56F30E" wp14:editId="64B71712">
                      <wp:simplePos x="0" y="0"/>
                      <wp:positionH relativeFrom="column">
                        <wp:posOffset>-1846580</wp:posOffset>
                      </wp:positionH>
                      <wp:positionV relativeFrom="paragraph">
                        <wp:posOffset>-3175</wp:posOffset>
                      </wp:positionV>
                      <wp:extent cx="7169150" cy="1798955"/>
                      <wp:effectExtent l="57150" t="19050" r="50800" b="67945"/>
                      <wp:wrapNone/>
                      <wp:docPr id="2" name="Rectangle 2"/>
                      <wp:cNvGraphicFramePr/>
                      <a:graphic xmlns:a="http://schemas.openxmlformats.org/drawingml/2006/main">
                        <a:graphicData uri="http://schemas.microsoft.com/office/word/2010/wordprocessingShape">
                          <wps:wsp>
                            <wps:cNvSpPr/>
                            <wps:spPr>
                              <a:xfrm>
                                <a:off x="0" y="0"/>
                                <a:ext cx="7169150" cy="1798955"/>
                              </a:xfrm>
                              <a:prstGeom prst="rect">
                                <a:avLst/>
                              </a:prstGeom>
                              <a:solidFill>
                                <a:schemeClr val="accent3">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5.4pt;margin-top:-.25pt;width:564.5pt;height:141.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" fillcolor="#4e6128 [1606]" stroked="f">
                      <v:shadow on="t" color="black" opacity="22937f" origin=",.5" offset="0,.63889mm"/>
                    </v:rect>
                  </w:pict>
                </mc:Fallback>
              </mc:AlternateContent>
            </w:r>
            <w:r w:rsidR="005601DF" w:rsidRPr="005601DF">
              <w:rPr>
                <w:noProof/>
                <w:lang w:val="en-GB" w:eastAsia="en-GB"/>
              </w:rPr>
              <mc:AlternateContent>
                <mc:Choice Requires="wps">
                  <w:drawing>
                    <wp:anchor distT="0" distB="0" distL="114300" distR="114300" simplePos="0" relativeHeight="251662336" behindDoc="0" locked="0" layoutInCell="1" allowOverlap="1" wp14:anchorId="0290C1C7" wp14:editId="0666A1B9">
                      <wp:simplePos x="0" y="0"/>
                      <wp:positionH relativeFrom="column">
                        <wp:posOffset>-1096645</wp:posOffset>
                      </wp:positionH>
                      <wp:positionV relativeFrom="paragraph">
                        <wp:posOffset>176530</wp:posOffset>
                      </wp:positionV>
                      <wp:extent cx="407225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1403985"/>
                              </a:xfrm>
                              <a:prstGeom prst="rect">
                                <a:avLst/>
                              </a:prstGeom>
                              <a:noFill/>
                              <a:ln w="9525">
                                <a:noFill/>
                                <a:miter lim="800000"/>
                                <a:headEnd/>
                                <a:tailEnd/>
                              </a:ln>
                            </wps:spPr>
                            <wps:txbx>
                              <w:txbxContent>
                                <w:p w:rsidR="005601DF" w:rsidRPr="005601DF" w:rsidRDefault="005601DF" w:rsidP="005601DF">
                                  <w:pPr>
                                    <w:jc w:val="center"/>
                                    <w:rPr>
                                      <w:rFonts w:ascii="Papyrus" w:hAnsi="Papyrus"/>
                                      <w:color w:val="C2D69B" w:themeColor="accent3" w:themeTint="99"/>
                                      <w:sz w:val="72"/>
                                      <w:szCs w:val="72"/>
                                    </w:rPr>
                                  </w:pPr>
                                  <w:r w:rsidRPr="005601DF">
                                    <w:rPr>
                                      <w:rFonts w:ascii="Papyrus" w:hAnsi="Papyrus"/>
                                      <w:color w:val="C2D69B" w:themeColor="accent3" w:themeTint="99"/>
                                      <w:sz w:val="72"/>
                                      <w:szCs w:val="72"/>
                                    </w:rPr>
                                    <w:t>Wildtracks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35pt;margin-top:13.9pt;width:320.6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59DwIAAPUDAAAOAAAAZHJzL2Uyb0RvYy54bWysU21v2yAQ/j5p/wHxfbHjxk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" filled="f" stroked="f">
                      <v:textbox style="mso-fit-shape-to-text:t">
                        <w:txbxContent>
                          <w:p w:rsidR="005601DF" w:rsidRPr="005601DF" w:rsidRDefault="005601DF" w:rsidP="005601DF">
                            <w:pPr>
                              <w:jc w:val="center"/>
                              <w:rPr>
                                <w:rFonts w:ascii="Papyrus" w:hAnsi="Papyrus"/>
                                <w:color w:val="C2D69B" w:themeColor="accent3" w:themeTint="99"/>
                                <w:sz w:val="72"/>
                                <w:szCs w:val="72"/>
                              </w:rPr>
                            </w:pPr>
                            <w:r w:rsidRPr="005601DF">
                              <w:rPr>
                                <w:rFonts w:ascii="Papyrus" w:hAnsi="Papyrus"/>
                                <w:color w:val="C2D69B" w:themeColor="accent3" w:themeTint="99"/>
                                <w:sz w:val="72"/>
                                <w:szCs w:val="72"/>
                              </w:rPr>
                              <w:t>Wildtracks</w:t>
                            </w:r>
                          </w:p>
                        </w:txbxContent>
                      </v:textbox>
                    </v:shape>
                  </w:pict>
                </mc:Fallback>
              </mc:AlternateContent>
            </w:r>
            <w:r w:rsidR="005601DF">
              <w:rPr>
                <w:noProof/>
                <w:lang w:val="en-GB" w:eastAsia="en-GB"/>
              </w:rPr>
              <w:drawing>
                <wp:anchor distT="0" distB="0" distL="114300" distR="114300" simplePos="0" relativeHeight="251658240" behindDoc="0" locked="0" layoutInCell="1" allowOverlap="1" wp14:anchorId="47EC4F56" wp14:editId="4FAC6EE2">
                  <wp:simplePos x="0" y="0"/>
                  <wp:positionH relativeFrom="column">
                    <wp:posOffset>-1734185</wp:posOffset>
                  </wp:positionH>
                  <wp:positionV relativeFrom="paragraph">
                    <wp:posOffset>-635</wp:posOffset>
                  </wp:positionV>
                  <wp:extent cx="1732915" cy="177609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backgroundRemoval t="2000" b="95000" l="2318" r="93377"/>
                                    </a14:imgEffect>
                                  </a14:imgLayer>
                                </a14:imgProps>
                              </a:ext>
                              <a:ext uri="{28A0092B-C50C-407E-A947-70E740481C1C}">
                                <a14:useLocalDpi xmlns:a14="http://schemas.microsoft.com/office/drawing/2010/main" val="0"/>
                              </a:ext>
                            </a:extLst>
                          </a:blip>
                          <a:srcRect r="7616" b="4667"/>
                          <a:stretch/>
                        </pic:blipFill>
                        <pic:spPr bwMode="auto">
                          <a:xfrm>
                            <a:off x="0" y="0"/>
                            <a:ext cx="1732915" cy="177609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01DF" w:rsidRDefault="005601DF" w:rsidP="009D27CF">
            <w:pPr>
              <w:tabs>
                <w:tab w:val="left" w:pos="5862"/>
              </w:tabs>
              <w:jc w:val="center"/>
              <w:rPr>
                <w:sz w:val="40"/>
                <w:szCs w:val="40"/>
              </w:rPr>
            </w:pPr>
          </w:p>
          <w:p w:rsidR="005601DF" w:rsidRDefault="005601DF" w:rsidP="009D27CF">
            <w:pPr>
              <w:tabs>
                <w:tab w:val="left" w:pos="5862"/>
              </w:tabs>
              <w:jc w:val="center"/>
              <w:rPr>
                <w:sz w:val="40"/>
                <w:szCs w:val="40"/>
              </w:rPr>
            </w:pPr>
            <w:r w:rsidRPr="005601DF">
              <w:rPr>
                <w:noProof/>
                <w:lang w:val="en-GB" w:eastAsia="en-GB"/>
              </w:rPr>
              <mc:AlternateContent>
                <mc:Choice Requires="wps">
                  <w:drawing>
                    <wp:anchor distT="0" distB="0" distL="114300" distR="114300" simplePos="0" relativeHeight="251664384" behindDoc="0" locked="0" layoutInCell="1" allowOverlap="1" wp14:anchorId="73AD6BF4" wp14:editId="5F136EA4">
                      <wp:simplePos x="0" y="0"/>
                      <wp:positionH relativeFrom="column">
                        <wp:posOffset>386080</wp:posOffset>
                      </wp:positionH>
                      <wp:positionV relativeFrom="paragraph">
                        <wp:posOffset>241935</wp:posOffset>
                      </wp:positionV>
                      <wp:extent cx="2899410" cy="3467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346710"/>
                              </a:xfrm>
                              <a:prstGeom prst="rect">
                                <a:avLst/>
                              </a:prstGeom>
                              <a:noFill/>
                              <a:ln w="9525">
                                <a:noFill/>
                                <a:miter lim="800000"/>
                                <a:headEnd/>
                                <a:tailEnd/>
                              </a:ln>
                            </wps:spPr>
                            <wps:txbx>
                              <w:txbxContent>
                                <w:p w:rsidR="005601DF" w:rsidRPr="005601DF" w:rsidRDefault="005601DF">
                                  <w:pPr>
                                    <w:rPr>
                                      <w:rFonts w:ascii="Papyrus" w:hAnsi="Papyrus"/>
                                      <w:color w:val="C2D69B" w:themeColor="accent3" w:themeTint="99"/>
                                    </w:rPr>
                                  </w:pPr>
                                  <w:r w:rsidRPr="005601DF">
                                    <w:rPr>
                                      <w:rFonts w:ascii="Papyrus" w:hAnsi="Papyrus"/>
                                      <w:color w:val="C2D69B" w:themeColor="accent3" w:themeTint="99"/>
                                    </w:rPr>
                                    <w:t>Conservation &amp; Wildlife Rehabilitation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4pt;margin-top:19.05pt;width:228.3pt;height:2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" filled="f" stroked="f">
                      <v:textbox>
                        <w:txbxContent>
                          <w:p w:rsidR="005601DF" w:rsidRPr="005601DF" w:rsidRDefault="005601DF">
                            <w:pPr>
                              <w:rPr>
                                <w:rFonts w:ascii="Papyrus" w:hAnsi="Papyrus"/>
                                <w:color w:val="C2D69B" w:themeColor="accent3" w:themeTint="99"/>
                              </w:rPr>
                            </w:pPr>
                            <w:r w:rsidRPr="005601DF">
                              <w:rPr>
                                <w:rFonts w:ascii="Papyrus" w:hAnsi="Papyrus"/>
                                <w:color w:val="C2D69B" w:themeColor="accent3" w:themeTint="99"/>
                              </w:rPr>
                              <w:t>Conservation &amp; Wildlife Rehabilitation</w:t>
                            </w:r>
                          </w:p>
                        </w:txbxContent>
                      </v:textbox>
                    </v:shape>
                  </w:pict>
                </mc:Fallback>
              </mc:AlternateContent>
            </w:r>
          </w:p>
          <w:p w:rsidR="005601DF" w:rsidRDefault="000B2B6A" w:rsidP="009D27CF">
            <w:pPr>
              <w:tabs>
                <w:tab w:val="left" w:pos="5862"/>
              </w:tabs>
              <w:jc w:val="center"/>
              <w:rPr>
                <w:sz w:val="40"/>
                <w:szCs w:val="40"/>
              </w:rPr>
            </w:pPr>
            <w:r w:rsidRPr="005601DF">
              <w:rPr>
                <w:noProof/>
                <w:lang w:val="en-GB" w:eastAsia="en-GB"/>
              </w:rPr>
              <mc:AlternateContent>
                <mc:Choice Requires="wps">
                  <w:drawing>
                    <wp:anchor distT="0" distB="0" distL="114300" distR="114300" simplePos="0" relativeHeight="251666432" behindDoc="0" locked="0" layoutInCell="1" allowOverlap="1" wp14:anchorId="1C31AE9F" wp14:editId="3904C1BC">
                      <wp:simplePos x="0" y="0"/>
                      <wp:positionH relativeFrom="column">
                        <wp:posOffset>125095</wp:posOffset>
                      </wp:positionH>
                      <wp:positionV relativeFrom="paragraph">
                        <wp:posOffset>304165</wp:posOffset>
                      </wp:positionV>
                      <wp:extent cx="3859530" cy="497205"/>
                      <wp:effectExtent l="0" t="0" r="2667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497205"/>
                              </a:xfrm>
                              <a:prstGeom prst="rect">
                                <a:avLst/>
                              </a:prstGeom>
                              <a:solidFill>
                                <a:schemeClr val="accent3">
                                  <a:lumMod val="40000"/>
                                  <a:lumOff val="60000"/>
                                  <a:alpha val="76863"/>
                                </a:schemeClr>
                              </a:solidFill>
                              <a:ln w="9525">
                                <a:solidFill>
                                  <a:schemeClr val="tx1"/>
                                </a:solidFill>
                                <a:miter lim="800000"/>
                                <a:headEnd/>
                                <a:tailEnd/>
                              </a:ln>
                            </wps:spPr>
                            <wps:txbx>
                              <w:txbxContent>
                                <w:p w:rsidR="005601DF" w:rsidRPr="000B2B6A" w:rsidRDefault="005601DF" w:rsidP="005601DF">
                                  <w:pPr>
                                    <w:jc w:val="center"/>
                                    <w:rPr>
                                      <w:rFonts w:ascii="Minion Pro" w:hAnsi="Minion Pro"/>
                                      <w:color w:val="C2D69B" w:themeColor="accent3" w:themeTint="99"/>
                                      <w:sz w:val="48"/>
                                      <w:szCs w:val="48"/>
                                    </w:rPr>
                                  </w:pPr>
                                  <w:r w:rsidRPr="000B2B6A">
                                    <w:rPr>
                                      <w:rFonts w:ascii="Minion Pro" w:hAnsi="Minion Pro"/>
                                      <w:color w:val="000000" w:themeColor="text1"/>
                                      <w:sz w:val="48"/>
                                      <w:szCs w:val="48"/>
                                    </w:rPr>
                                    <w:t>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85pt;margin-top:23.95pt;width:303.9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" fillcolor="#d6e3bc [1302]" strokecolor="black [3213]">
                      <v:fill opacity="50372f"/>
                      <v:textbox>
                        <w:txbxContent>
                          <w:p w:rsidR="005601DF" w:rsidRPr="000B2B6A" w:rsidRDefault="005601DF" w:rsidP="005601DF">
                            <w:pPr>
                              <w:jc w:val="center"/>
                              <w:rPr>
                                <w:rFonts w:ascii="Minion Pro" w:hAnsi="Minion Pro"/>
                                <w:color w:val="C2D69B" w:themeColor="accent3" w:themeTint="99"/>
                                <w:sz w:val="48"/>
                                <w:szCs w:val="48"/>
                              </w:rPr>
                            </w:pPr>
                            <w:r w:rsidRPr="000B2B6A">
                              <w:rPr>
                                <w:rFonts w:ascii="Minion Pro" w:hAnsi="Minion Pro"/>
                                <w:color w:val="000000" w:themeColor="text1"/>
                                <w:sz w:val="48"/>
                                <w:szCs w:val="48"/>
                              </w:rPr>
                              <w:t>Volunteer Application Form</w:t>
                            </w:r>
                          </w:p>
                        </w:txbxContent>
                      </v:textbox>
                    </v:shape>
                  </w:pict>
                </mc:Fallback>
              </mc:AlternateContent>
            </w:r>
          </w:p>
          <w:p w:rsidR="00ED2378" w:rsidRPr="009D27CF" w:rsidRDefault="00ED2378" w:rsidP="009D27CF">
            <w:pPr>
              <w:tabs>
                <w:tab w:val="left" w:pos="5862"/>
              </w:tabs>
              <w:jc w:val="center"/>
              <w:rPr>
                <w:sz w:val="40"/>
                <w:szCs w:val="40"/>
              </w:rPr>
            </w:pPr>
            <w:r w:rsidRPr="009D27CF">
              <w:rPr>
                <w:sz w:val="40"/>
                <w:szCs w:val="40"/>
              </w:rPr>
              <w:t xml:space="preserve">Volunteer </w:t>
            </w:r>
            <w:r w:rsidR="00A26A88" w:rsidRPr="009D27CF">
              <w:rPr>
                <w:sz w:val="40"/>
                <w:szCs w:val="40"/>
              </w:rPr>
              <w:t>Application Form</w:t>
            </w:r>
          </w:p>
        </w:tc>
      </w:tr>
      <w:tr w:rsidR="00911DC3" w:rsidTr="008F29F1">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5692" w:type="dxa"/>
            <w:gridSpan w:val="2"/>
          </w:tcPr>
          <w:p w:rsidR="00911DC3" w:rsidRDefault="00911DC3" w:rsidP="008F29F1">
            <w:pPr>
              <w:rPr>
                <w:b w:val="0"/>
                <w:bCs w:val="0"/>
              </w:rPr>
            </w:pPr>
            <w:r>
              <w:rPr>
                <w:b w:val="0"/>
                <w:bCs w:val="0"/>
              </w:rPr>
              <w:t>Name:</w:t>
            </w:r>
          </w:p>
        </w:tc>
        <w:tc>
          <w:tcPr>
            <w:tcW w:w="2246" w:type="dxa"/>
            <w:gridSpan w:val="2"/>
          </w:tcPr>
          <w:p w:rsidR="00911DC3" w:rsidRPr="00ED2378" w:rsidRDefault="00911DC3" w:rsidP="008F29F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ED2378">
              <w:rPr>
                <w:rFonts w:asciiTheme="majorHAnsi" w:hAnsiTheme="majorHAnsi"/>
              </w:rPr>
              <w:t>Age:</w:t>
            </w:r>
          </w:p>
        </w:tc>
        <w:tc>
          <w:tcPr>
            <w:tcW w:w="3369" w:type="dxa"/>
          </w:tcPr>
          <w:p w:rsidR="00911DC3" w:rsidRPr="00ED2378" w:rsidRDefault="00911DC3" w:rsidP="008F29F1">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Date of Birth:</w:t>
            </w:r>
          </w:p>
        </w:tc>
      </w:tr>
      <w:tr w:rsidR="00ED2378" w:rsidTr="008F29F1">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5692" w:type="dxa"/>
            <w:gridSpan w:val="2"/>
            <w:shd w:val="clear" w:color="auto" w:fill="E6EED5" w:themeFill="accent3" w:themeFillTint="3F"/>
          </w:tcPr>
          <w:p w:rsidR="00ED2378" w:rsidRDefault="00ED2378" w:rsidP="008F29F1">
            <w:pPr>
              <w:rPr>
                <w:b w:val="0"/>
                <w:bCs w:val="0"/>
              </w:rPr>
            </w:pPr>
            <w:r>
              <w:rPr>
                <w:b w:val="0"/>
                <w:bCs w:val="0"/>
              </w:rPr>
              <w:t>Nationality:</w:t>
            </w:r>
          </w:p>
        </w:tc>
        <w:tc>
          <w:tcPr>
            <w:tcW w:w="5615" w:type="dxa"/>
            <w:gridSpan w:val="3"/>
            <w:shd w:val="clear" w:color="auto" w:fill="E6EED5" w:themeFill="accent3" w:themeFillTint="3F"/>
          </w:tcPr>
          <w:p w:rsidR="00ED2378" w:rsidRPr="00402DBA" w:rsidRDefault="00402DBA" w:rsidP="008F29F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Gender:</w:t>
            </w:r>
          </w:p>
        </w:tc>
      </w:tr>
      <w:tr w:rsidR="00ED2378" w:rsidTr="008F29F1">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5692" w:type="dxa"/>
            <w:gridSpan w:val="2"/>
          </w:tcPr>
          <w:p w:rsidR="00ED2378" w:rsidRDefault="00ED2378" w:rsidP="008F29F1">
            <w:pPr>
              <w:rPr>
                <w:b w:val="0"/>
                <w:bCs w:val="0"/>
              </w:rPr>
            </w:pPr>
            <w:r>
              <w:rPr>
                <w:b w:val="0"/>
                <w:bCs w:val="0"/>
              </w:rPr>
              <w:t>Preferred Months:</w:t>
            </w:r>
          </w:p>
        </w:tc>
        <w:tc>
          <w:tcPr>
            <w:tcW w:w="5615" w:type="dxa"/>
            <w:gridSpan w:val="3"/>
          </w:tcPr>
          <w:p w:rsidR="00ED2378" w:rsidRDefault="00ED2378" w:rsidP="000B2B6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Duration</w:t>
            </w:r>
            <w:r w:rsidR="000B2B6A">
              <w:rPr>
                <w:rFonts w:asciiTheme="majorHAnsi" w:hAnsiTheme="majorHAnsi"/>
              </w:rPr>
              <w:t>:</w:t>
            </w:r>
          </w:p>
          <w:p w:rsidR="000B2B6A" w:rsidRPr="000B2B6A" w:rsidRDefault="000B2B6A" w:rsidP="000B2B6A">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0B2B6A">
              <w:rPr>
                <w:rFonts w:asciiTheme="majorHAnsi" w:hAnsiTheme="majorHAnsi"/>
                <w:sz w:val="20"/>
                <w:szCs w:val="20"/>
              </w:rPr>
              <w:t>(30 day minimum)</w:t>
            </w:r>
          </w:p>
        </w:tc>
      </w:tr>
      <w:tr w:rsidR="00402DBA" w:rsidTr="008F29F1">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5692" w:type="dxa"/>
            <w:gridSpan w:val="2"/>
            <w:shd w:val="clear" w:color="auto" w:fill="EAF1DD" w:themeFill="accent3" w:themeFillTint="33"/>
          </w:tcPr>
          <w:p w:rsidR="00402DBA" w:rsidRDefault="00402DBA" w:rsidP="008F29F1">
            <w:pPr>
              <w:rPr>
                <w:b w:val="0"/>
                <w:bCs w:val="0"/>
              </w:rPr>
            </w:pPr>
            <w:r>
              <w:rPr>
                <w:b w:val="0"/>
                <w:bCs w:val="0"/>
              </w:rPr>
              <w:t>Mailing Address:</w:t>
            </w:r>
          </w:p>
        </w:tc>
        <w:tc>
          <w:tcPr>
            <w:tcW w:w="5615" w:type="dxa"/>
            <w:gridSpan w:val="3"/>
            <w:shd w:val="clear" w:color="auto" w:fill="EAF1DD" w:themeFill="accent3" w:themeFillTint="33"/>
          </w:tcPr>
          <w:p w:rsidR="00402DBA" w:rsidRDefault="00402DBA" w:rsidP="008F29F1">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Phone:</w:t>
            </w:r>
          </w:p>
        </w:tc>
      </w:tr>
      <w:tr w:rsidR="00402DBA" w:rsidTr="008F29F1">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5692" w:type="dxa"/>
            <w:gridSpan w:val="2"/>
          </w:tcPr>
          <w:p w:rsidR="00402DBA" w:rsidRPr="00ED2378" w:rsidRDefault="00402DBA" w:rsidP="008F29F1">
            <w:pPr>
              <w:rPr>
                <w:bCs w:val="0"/>
              </w:rPr>
            </w:pPr>
            <w:r>
              <w:rPr>
                <w:b w:val="0"/>
              </w:rPr>
              <w:t>Email:</w:t>
            </w:r>
          </w:p>
        </w:tc>
        <w:tc>
          <w:tcPr>
            <w:tcW w:w="5615" w:type="dxa"/>
            <w:gridSpan w:val="3"/>
          </w:tcPr>
          <w:p w:rsidR="00402DBA" w:rsidRPr="00ED2378" w:rsidRDefault="00402DBA" w:rsidP="008F29F1">
            <w:pPr>
              <w:cnfStyle w:val="000000100000" w:firstRow="0" w:lastRow="0" w:firstColumn="0" w:lastColumn="0" w:oddVBand="0" w:evenVBand="0" w:oddHBand="1" w:evenHBand="0" w:firstRowFirstColumn="0" w:firstRowLastColumn="0" w:lastRowFirstColumn="0" w:lastRowLastColumn="0"/>
              <w:rPr>
                <w:b/>
              </w:rPr>
            </w:pPr>
          </w:p>
        </w:tc>
      </w:tr>
      <w:tr w:rsidR="00402DBA" w:rsidTr="008F29F1">
        <w:trPr>
          <w:cnfStyle w:val="000000010000" w:firstRow="0" w:lastRow="0" w:firstColumn="0" w:lastColumn="0" w:oddVBand="0" w:evenVBand="0" w:oddHBand="0" w:evenHBand="1"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1307" w:type="dxa"/>
            <w:gridSpan w:val="5"/>
          </w:tcPr>
          <w:p w:rsidR="00402DBA" w:rsidRDefault="00402DBA" w:rsidP="008F29F1">
            <w:pPr>
              <w:rPr>
                <w:b w:val="0"/>
              </w:rPr>
            </w:pPr>
            <w:r>
              <w:rPr>
                <w:b w:val="0"/>
              </w:rPr>
              <w:t>Please tell us a little about yourself:</w:t>
            </w:r>
          </w:p>
          <w:p w:rsidR="00A945A8" w:rsidRDefault="00A945A8" w:rsidP="008F29F1">
            <w:pPr>
              <w:rPr>
                <w:b w:val="0"/>
              </w:rPr>
            </w:pPr>
          </w:p>
          <w:p w:rsidR="00A945A8" w:rsidRDefault="00A945A8" w:rsidP="008F29F1">
            <w:pPr>
              <w:rPr>
                <w:b w:val="0"/>
              </w:rPr>
            </w:pPr>
          </w:p>
          <w:p w:rsidR="00A945A8" w:rsidRDefault="00A945A8" w:rsidP="008F29F1">
            <w:pPr>
              <w:rPr>
                <w:b w:val="0"/>
              </w:rPr>
            </w:pPr>
          </w:p>
          <w:p w:rsidR="00A945A8" w:rsidRDefault="00A945A8" w:rsidP="008F29F1">
            <w:pPr>
              <w:rPr>
                <w:b w:val="0"/>
              </w:rPr>
            </w:pPr>
          </w:p>
          <w:p w:rsidR="00A945A8" w:rsidRDefault="00A945A8" w:rsidP="008F29F1">
            <w:pPr>
              <w:rPr>
                <w:b w:val="0"/>
              </w:rPr>
            </w:pPr>
          </w:p>
          <w:p w:rsidR="00F3587E" w:rsidRDefault="00F3587E" w:rsidP="008F29F1">
            <w:pPr>
              <w:rPr>
                <w:b w:val="0"/>
              </w:rPr>
            </w:pPr>
          </w:p>
          <w:p w:rsidR="00A945A8" w:rsidRDefault="00A945A8" w:rsidP="008F29F1">
            <w:pPr>
              <w:rPr>
                <w:b w:val="0"/>
              </w:rPr>
            </w:pPr>
          </w:p>
        </w:tc>
      </w:tr>
      <w:tr w:rsidR="00ED2378" w:rsidTr="008F29F1">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11307" w:type="dxa"/>
            <w:gridSpan w:val="5"/>
          </w:tcPr>
          <w:p w:rsidR="00F357E9" w:rsidRDefault="00F357E9" w:rsidP="00F357E9">
            <w:pPr>
              <w:rPr>
                <w:b w:val="0"/>
              </w:rPr>
            </w:pPr>
            <w:r>
              <w:rPr>
                <w:b w:val="0"/>
              </w:rPr>
              <w:t>How did you hear about Wildtracks?</w:t>
            </w:r>
          </w:p>
          <w:p w:rsidR="00A945A8" w:rsidRDefault="00A945A8" w:rsidP="008F29F1">
            <w:pPr>
              <w:rPr>
                <w:b w:val="0"/>
              </w:rPr>
            </w:pPr>
          </w:p>
          <w:p w:rsidR="00A945A8" w:rsidRDefault="00A945A8" w:rsidP="008F29F1"/>
        </w:tc>
      </w:tr>
      <w:tr w:rsidR="00ED2378" w:rsidTr="00FA70EB">
        <w:trPr>
          <w:cnfStyle w:val="000000010000" w:firstRow="0" w:lastRow="0" w:firstColumn="0" w:lastColumn="0" w:oddVBand="0" w:evenVBand="0" w:oddHBand="0" w:evenHBand="1"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11307" w:type="dxa"/>
            <w:gridSpan w:val="5"/>
          </w:tcPr>
          <w:p w:rsidR="00F357E9" w:rsidRDefault="00F357E9" w:rsidP="00F357E9">
            <w:pPr>
              <w:rPr>
                <w:b w:val="0"/>
              </w:rPr>
            </w:pPr>
            <w:r>
              <w:rPr>
                <w:b w:val="0"/>
              </w:rPr>
              <w:t>Please list any relevant experience</w:t>
            </w:r>
            <w:r w:rsidR="00222E79">
              <w:rPr>
                <w:b w:val="0"/>
              </w:rPr>
              <w:t>, skills</w:t>
            </w:r>
            <w:r w:rsidR="009F6143">
              <w:rPr>
                <w:b w:val="0"/>
              </w:rPr>
              <w:t>,</w:t>
            </w:r>
            <w:r w:rsidR="00222E79">
              <w:rPr>
                <w:b w:val="0"/>
              </w:rPr>
              <w:t xml:space="preserve"> and</w:t>
            </w:r>
            <w:r>
              <w:rPr>
                <w:b w:val="0"/>
              </w:rPr>
              <w:t xml:space="preserve"> </w:t>
            </w:r>
            <w:r w:rsidR="00222E79">
              <w:rPr>
                <w:b w:val="0"/>
              </w:rPr>
              <w:t>qualities</w:t>
            </w:r>
            <w:r>
              <w:rPr>
                <w:b w:val="0"/>
              </w:rPr>
              <w:t xml:space="preserve"> you possess that you feel would make you a valuable member of the Wildtracks Team:</w:t>
            </w:r>
          </w:p>
          <w:p w:rsidR="00F357E9" w:rsidRDefault="00F357E9" w:rsidP="00F357E9">
            <w:pPr>
              <w:rPr>
                <w:b w:val="0"/>
              </w:rPr>
            </w:pPr>
          </w:p>
          <w:p w:rsidR="00F357E9" w:rsidRDefault="00F357E9" w:rsidP="00F357E9">
            <w:pPr>
              <w:rPr>
                <w:b w:val="0"/>
              </w:rPr>
            </w:pPr>
          </w:p>
          <w:p w:rsidR="00F357E9" w:rsidRDefault="00F357E9" w:rsidP="00F357E9">
            <w:pPr>
              <w:rPr>
                <w:b w:val="0"/>
              </w:rPr>
            </w:pPr>
          </w:p>
          <w:p w:rsidR="00F357E9" w:rsidRDefault="00F357E9" w:rsidP="00F357E9">
            <w:pPr>
              <w:rPr>
                <w:b w:val="0"/>
              </w:rPr>
            </w:pPr>
          </w:p>
          <w:p w:rsidR="00F357E9" w:rsidRDefault="00F357E9" w:rsidP="00F357E9">
            <w:pPr>
              <w:rPr>
                <w:b w:val="0"/>
              </w:rPr>
            </w:pPr>
          </w:p>
          <w:p w:rsidR="00F357E9" w:rsidRDefault="00F357E9" w:rsidP="00F357E9">
            <w:pPr>
              <w:rPr>
                <w:b w:val="0"/>
              </w:rPr>
            </w:pPr>
          </w:p>
          <w:p w:rsidR="00F357E9" w:rsidRDefault="00F357E9" w:rsidP="00F357E9">
            <w:pPr>
              <w:rPr>
                <w:b w:val="0"/>
              </w:rPr>
            </w:pPr>
          </w:p>
          <w:p w:rsidR="00A945A8" w:rsidRPr="00ED2378" w:rsidRDefault="00A945A8" w:rsidP="008F29F1">
            <w:pPr>
              <w:rPr>
                <w:b w:val="0"/>
              </w:rPr>
            </w:pPr>
          </w:p>
        </w:tc>
      </w:tr>
      <w:tr w:rsidR="00ED2378" w:rsidTr="00FA70EB">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11307" w:type="dxa"/>
            <w:gridSpan w:val="5"/>
          </w:tcPr>
          <w:p w:rsidR="00F841C5" w:rsidRDefault="00F841C5" w:rsidP="008F29F1">
            <w:pPr>
              <w:rPr>
                <w:b w:val="0"/>
              </w:rPr>
            </w:pPr>
            <w:r>
              <w:rPr>
                <w:b w:val="0"/>
              </w:rPr>
              <w:t>Why is conservation important to you?</w:t>
            </w:r>
          </w:p>
          <w:p w:rsidR="00A945A8" w:rsidRDefault="00A945A8" w:rsidP="008F29F1">
            <w:pPr>
              <w:rPr>
                <w:b w:val="0"/>
              </w:rPr>
            </w:pPr>
          </w:p>
          <w:p w:rsidR="00A945A8" w:rsidRDefault="00A945A8" w:rsidP="008F29F1">
            <w:pPr>
              <w:rPr>
                <w:b w:val="0"/>
              </w:rPr>
            </w:pPr>
          </w:p>
          <w:p w:rsidR="00343537" w:rsidRDefault="00343537" w:rsidP="008F29F1">
            <w:pPr>
              <w:rPr>
                <w:b w:val="0"/>
              </w:rPr>
            </w:pPr>
          </w:p>
          <w:p w:rsidR="00A945A8" w:rsidRDefault="00A945A8" w:rsidP="008F29F1">
            <w:pPr>
              <w:rPr>
                <w:b w:val="0"/>
              </w:rPr>
            </w:pPr>
          </w:p>
          <w:p w:rsidR="00FA70EB" w:rsidRDefault="00FA70EB" w:rsidP="008F29F1">
            <w:pPr>
              <w:rPr>
                <w:b w:val="0"/>
              </w:rPr>
            </w:pPr>
          </w:p>
          <w:p w:rsidR="00FA70EB" w:rsidRPr="00ED2378" w:rsidRDefault="00FA70EB" w:rsidP="008F29F1">
            <w:pPr>
              <w:rPr>
                <w:b w:val="0"/>
              </w:rPr>
            </w:pPr>
          </w:p>
        </w:tc>
      </w:tr>
      <w:tr w:rsidR="00F357E9" w:rsidTr="00FA70EB">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11307" w:type="dxa"/>
            <w:gridSpan w:val="5"/>
          </w:tcPr>
          <w:p w:rsidR="00F357E9" w:rsidRDefault="00F357E9" w:rsidP="008F29F1">
            <w:pPr>
              <w:rPr>
                <w:b w:val="0"/>
                <w:lang w:val="en-BZ"/>
              </w:rPr>
            </w:pPr>
            <w:r w:rsidRPr="00222E79">
              <w:rPr>
                <w:b w:val="0"/>
                <w:lang w:val="en-BZ"/>
              </w:rPr>
              <w:lastRenderedPageBreak/>
              <w:t>What would you hope to gain from your experience volunteering at Wildtracks?</w:t>
            </w:r>
          </w:p>
          <w:p w:rsidR="000B2B6A" w:rsidRDefault="000B2B6A" w:rsidP="008F29F1">
            <w:pPr>
              <w:rPr>
                <w:b w:val="0"/>
                <w:lang w:val="en-BZ"/>
              </w:rPr>
            </w:pPr>
          </w:p>
          <w:p w:rsidR="000B2B6A" w:rsidRDefault="000B2B6A" w:rsidP="008F29F1">
            <w:pPr>
              <w:rPr>
                <w:b w:val="0"/>
                <w:lang w:val="en-BZ"/>
              </w:rPr>
            </w:pPr>
          </w:p>
          <w:p w:rsidR="000B2B6A" w:rsidRDefault="000B2B6A" w:rsidP="008F29F1">
            <w:pPr>
              <w:rPr>
                <w:b w:val="0"/>
                <w:lang w:val="en-BZ"/>
              </w:rPr>
            </w:pPr>
          </w:p>
          <w:p w:rsidR="000B2B6A" w:rsidRDefault="000B2B6A" w:rsidP="008F29F1">
            <w:pPr>
              <w:rPr>
                <w:b w:val="0"/>
                <w:lang w:val="en-BZ"/>
              </w:rPr>
            </w:pPr>
          </w:p>
          <w:p w:rsidR="000B2B6A" w:rsidRDefault="000B2B6A" w:rsidP="000B2B6A">
            <w:pPr>
              <w:tabs>
                <w:tab w:val="left" w:pos="2433"/>
              </w:tabs>
              <w:rPr>
                <w:b w:val="0"/>
                <w:lang w:val="en-BZ"/>
              </w:rPr>
            </w:pPr>
            <w:r>
              <w:rPr>
                <w:b w:val="0"/>
                <w:lang w:val="en-BZ"/>
              </w:rPr>
              <w:tab/>
            </w:r>
          </w:p>
          <w:p w:rsidR="000B2B6A" w:rsidRDefault="000B2B6A" w:rsidP="008F29F1">
            <w:pPr>
              <w:rPr>
                <w:b w:val="0"/>
                <w:lang w:val="en-BZ"/>
              </w:rPr>
            </w:pPr>
          </w:p>
          <w:p w:rsidR="000B2B6A" w:rsidRDefault="000B2B6A" w:rsidP="008F29F1">
            <w:pPr>
              <w:rPr>
                <w:b w:val="0"/>
                <w:lang w:val="en-BZ"/>
              </w:rPr>
            </w:pPr>
          </w:p>
          <w:p w:rsidR="000B2B6A" w:rsidRPr="00222E79" w:rsidRDefault="000B2B6A" w:rsidP="008F29F1">
            <w:pPr>
              <w:rPr>
                <w:b w:val="0"/>
              </w:rPr>
            </w:pPr>
          </w:p>
        </w:tc>
      </w:tr>
      <w:tr w:rsidR="00B353CA" w:rsidTr="008F29F1">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11307" w:type="dxa"/>
            <w:gridSpan w:val="5"/>
          </w:tcPr>
          <w:p w:rsidR="00A945A8" w:rsidRDefault="00F357E9" w:rsidP="008F29F1">
            <w:pPr>
              <w:rPr>
                <w:b w:val="0"/>
                <w:lang w:val="en-BZ"/>
              </w:rPr>
            </w:pPr>
            <w:r>
              <w:rPr>
                <w:b w:val="0"/>
                <w:lang w:val="en-BZ"/>
              </w:rPr>
              <w:t xml:space="preserve">Describe your </w:t>
            </w:r>
            <w:r w:rsidR="00FD7CBA">
              <w:rPr>
                <w:b w:val="0"/>
                <w:lang w:val="en-BZ"/>
              </w:rPr>
              <w:t>expectations for a typical work day</w:t>
            </w:r>
            <w:r>
              <w:rPr>
                <w:b w:val="0"/>
                <w:lang w:val="en-BZ"/>
              </w:rPr>
              <w:t xml:space="preserve"> volunteering at Wildtracks:</w:t>
            </w:r>
          </w:p>
          <w:p w:rsidR="00A945A8" w:rsidRDefault="00A945A8" w:rsidP="008F29F1">
            <w:pPr>
              <w:rPr>
                <w:b w:val="0"/>
                <w:lang w:val="en-BZ"/>
              </w:rPr>
            </w:pPr>
          </w:p>
          <w:p w:rsidR="00B353CA" w:rsidRDefault="00B353CA" w:rsidP="008F29F1">
            <w:pPr>
              <w:rPr>
                <w:b w:val="0"/>
              </w:rPr>
            </w:pPr>
          </w:p>
          <w:p w:rsidR="000B2B6A" w:rsidRDefault="000B2B6A" w:rsidP="008F29F1">
            <w:pPr>
              <w:rPr>
                <w:b w:val="0"/>
              </w:rPr>
            </w:pPr>
          </w:p>
          <w:p w:rsidR="000B2B6A" w:rsidRDefault="000B2B6A" w:rsidP="008F29F1">
            <w:pPr>
              <w:rPr>
                <w:b w:val="0"/>
              </w:rPr>
            </w:pPr>
          </w:p>
          <w:p w:rsidR="000B2B6A" w:rsidRDefault="000B2B6A" w:rsidP="008F29F1">
            <w:pPr>
              <w:rPr>
                <w:b w:val="0"/>
              </w:rPr>
            </w:pPr>
          </w:p>
          <w:p w:rsidR="000B2B6A" w:rsidRDefault="000B2B6A" w:rsidP="008F29F1">
            <w:pPr>
              <w:rPr>
                <w:b w:val="0"/>
              </w:rPr>
            </w:pPr>
          </w:p>
          <w:p w:rsidR="00931666" w:rsidRDefault="00931666" w:rsidP="00F357E9">
            <w:pPr>
              <w:rPr>
                <w:b w:val="0"/>
              </w:rPr>
            </w:pPr>
          </w:p>
        </w:tc>
      </w:tr>
      <w:tr w:rsidR="00B353CA" w:rsidRPr="00B353CA" w:rsidTr="00FA70EB">
        <w:trPr>
          <w:cnfStyle w:val="000000010000" w:firstRow="0" w:lastRow="0" w:firstColumn="0" w:lastColumn="0" w:oddVBand="0" w:evenVBand="0" w:oddHBand="0" w:evenHBand="1" w:firstRowFirstColumn="0" w:firstRowLastColumn="0" w:lastRowFirstColumn="0" w:lastRowLastColumn="0"/>
          <w:trHeight w:val="1816"/>
        </w:trPr>
        <w:tc>
          <w:tcPr>
            <w:cnfStyle w:val="001000000000" w:firstRow="0" w:lastRow="0" w:firstColumn="1" w:lastColumn="0" w:oddVBand="0" w:evenVBand="0" w:oddHBand="0" w:evenHBand="0" w:firstRowFirstColumn="0" w:firstRowLastColumn="0" w:lastRowFirstColumn="0" w:lastRowLastColumn="0"/>
            <w:tcW w:w="11307" w:type="dxa"/>
            <w:gridSpan w:val="5"/>
          </w:tcPr>
          <w:p w:rsidR="00B353CA" w:rsidRDefault="00402DBA" w:rsidP="008F29F1">
            <w:pPr>
              <w:rPr>
                <w:b w:val="0"/>
              </w:rPr>
            </w:pPr>
            <w:r>
              <w:rPr>
                <w:b w:val="0"/>
              </w:rPr>
              <w:t>Essential Medical Information - P</w:t>
            </w:r>
            <w:r w:rsidRPr="00402DBA">
              <w:rPr>
                <w:b w:val="0"/>
              </w:rPr>
              <w:t>lease list any medical conditions experienced in the last 5 years (including mental health), how these affect you now, and list any medications you currently take:</w:t>
            </w:r>
          </w:p>
          <w:p w:rsidR="00A945A8" w:rsidRDefault="00A945A8" w:rsidP="008F29F1">
            <w:pPr>
              <w:rPr>
                <w:b w:val="0"/>
              </w:rPr>
            </w:pPr>
          </w:p>
          <w:p w:rsidR="00A945A8" w:rsidRDefault="00A945A8" w:rsidP="008F29F1">
            <w:pPr>
              <w:rPr>
                <w:b w:val="0"/>
              </w:rPr>
            </w:pPr>
          </w:p>
          <w:p w:rsidR="00A945A8" w:rsidRDefault="00A945A8" w:rsidP="008F29F1">
            <w:pPr>
              <w:rPr>
                <w:b w:val="0"/>
              </w:rPr>
            </w:pPr>
          </w:p>
          <w:p w:rsidR="00402DBA" w:rsidRDefault="00402DBA" w:rsidP="008F29F1">
            <w:pPr>
              <w:rPr>
                <w:b w:val="0"/>
              </w:rPr>
            </w:pPr>
          </w:p>
          <w:p w:rsidR="00931666" w:rsidRPr="00B353CA" w:rsidRDefault="00931666" w:rsidP="008F29F1">
            <w:pPr>
              <w:rPr>
                <w:b w:val="0"/>
              </w:rPr>
            </w:pPr>
          </w:p>
        </w:tc>
      </w:tr>
      <w:tr w:rsidR="009D3639" w:rsidRPr="00B353CA" w:rsidTr="003F485D">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11307" w:type="dxa"/>
            <w:gridSpan w:val="5"/>
          </w:tcPr>
          <w:p w:rsidR="009D3639" w:rsidRDefault="00D05988" w:rsidP="008F29F1">
            <w:pPr>
              <w:rPr>
                <w:b w:val="0"/>
              </w:rPr>
            </w:pPr>
            <w:r>
              <w:rPr>
                <w:b w:val="0"/>
              </w:rPr>
              <w:t xml:space="preserve">Please detail any physical/ fitness </w:t>
            </w:r>
            <w:r w:rsidR="009D3639" w:rsidRPr="009D3639">
              <w:rPr>
                <w:b w:val="0"/>
              </w:rPr>
              <w:t>limitations that might prevent you from doing any activities</w:t>
            </w:r>
            <w:r w:rsidR="003F485D">
              <w:rPr>
                <w:b w:val="0"/>
              </w:rPr>
              <w:t xml:space="preserve"> (please refer to </w:t>
            </w:r>
            <w:hyperlink w:anchor="medical" w:history="1">
              <w:r w:rsidR="003F485D" w:rsidRPr="00453082">
                <w:rPr>
                  <w:rStyle w:val="Hyperlink"/>
                  <w:b w:val="0"/>
                  <w:bCs w:val="0"/>
                </w:rPr>
                <w:t>notes below</w:t>
              </w:r>
            </w:hyperlink>
            <w:r w:rsidR="003F485D">
              <w:rPr>
                <w:b w:val="0"/>
              </w:rPr>
              <w:t>)</w:t>
            </w:r>
            <w:r w:rsidR="009D3639" w:rsidRPr="009D3639">
              <w:rPr>
                <w:b w:val="0"/>
              </w:rPr>
              <w:t>:</w:t>
            </w:r>
          </w:p>
          <w:p w:rsidR="002F2E99" w:rsidRDefault="002F2E99" w:rsidP="008F29F1">
            <w:pPr>
              <w:rPr>
                <w:b w:val="0"/>
              </w:rPr>
            </w:pPr>
          </w:p>
          <w:p w:rsidR="002F2E99" w:rsidRDefault="002F2E99" w:rsidP="008F29F1">
            <w:pPr>
              <w:rPr>
                <w:b w:val="0"/>
              </w:rPr>
            </w:pPr>
          </w:p>
          <w:p w:rsidR="002F2E99" w:rsidRDefault="002F2E99" w:rsidP="008F29F1">
            <w:pPr>
              <w:rPr>
                <w:b w:val="0"/>
              </w:rPr>
            </w:pPr>
          </w:p>
          <w:p w:rsidR="00931666" w:rsidRDefault="00D05988" w:rsidP="00D05988">
            <w:pPr>
              <w:tabs>
                <w:tab w:val="left" w:pos="7558"/>
              </w:tabs>
              <w:rPr>
                <w:b w:val="0"/>
              </w:rPr>
            </w:pPr>
            <w:r>
              <w:rPr>
                <w:b w:val="0"/>
              </w:rPr>
              <w:tab/>
            </w:r>
          </w:p>
          <w:p w:rsidR="002F2E99" w:rsidRPr="009D3639" w:rsidRDefault="002F2E99" w:rsidP="008F29F1">
            <w:pPr>
              <w:rPr>
                <w:b w:val="0"/>
              </w:rPr>
            </w:pPr>
          </w:p>
        </w:tc>
      </w:tr>
      <w:tr w:rsidR="004E7E85" w:rsidRPr="00B353CA" w:rsidTr="008F29F1">
        <w:trPr>
          <w:cnfStyle w:val="000000010000" w:firstRow="0" w:lastRow="0" w:firstColumn="0" w:lastColumn="0" w:oddVBand="0" w:evenVBand="0" w:oddHBand="0" w:evenHBand="1"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1307" w:type="dxa"/>
            <w:gridSpan w:val="5"/>
          </w:tcPr>
          <w:p w:rsidR="004E7E85" w:rsidRPr="00513397" w:rsidRDefault="00E67E12" w:rsidP="008F29F1">
            <w:pPr>
              <w:rPr>
                <w:b w:val="0"/>
                <w:lang w:val="en-BZ"/>
              </w:rPr>
            </w:pPr>
            <w:r w:rsidRPr="00513397">
              <w:rPr>
                <w:b w:val="0"/>
                <w:lang w:val="en-BZ"/>
              </w:rPr>
              <w:t>We try our best to accommodate dietary requirements (</w:t>
            </w:r>
            <w:hyperlink w:anchor="dietary" w:history="1">
              <w:r w:rsidRPr="00453082">
                <w:rPr>
                  <w:rStyle w:val="Hyperlink"/>
                  <w:b w:val="0"/>
                  <w:bCs w:val="0"/>
                  <w:lang w:val="en-BZ"/>
                </w:rPr>
                <w:t>see notes below</w:t>
              </w:r>
            </w:hyperlink>
            <w:r w:rsidRPr="00513397">
              <w:rPr>
                <w:b w:val="0"/>
                <w:lang w:val="en-BZ"/>
              </w:rPr>
              <w:t>)</w:t>
            </w:r>
            <w:proofErr w:type="gramStart"/>
            <w:r w:rsidRPr="00513397">
              <w:rPr>
                <w:b w:val="0"/>
                <w:lang w:val="en-BZ"/>
              </w:rPr>
              <w:t>,</w:t>
            </w:r>
            <w:proofErr w:type="gramEnd"/>
            <w:r w:rsidRPr="00513397">
              <w:rPr>
                <w:b w:val="0"/>
                <w:lang w:val="en-BZ"/>
              </w:rPr>
              <w:t xml:space="preserve"> do you have any allergies/ restrictions that may </w:t>
            </w:r>
            <w:r w:rsidR="00F357E9" w:rsidRPr="00513397">
              <w:rPr>
                <w:b w:val="0"/>
                <w:lang w:val="en-BZ"/>
              </w:rPr>
              <w:t>require separate</w:t>
            </w:r>
            <w:r w:rsidRPr="00513397">
              <w:rPr>
                <w:b w:val="0"/>
                <w:lang w:val="en-BZ"/>
              </w:rPr>
              <w:t xml:space="preserve"> </w:t>
            </w:r>
            <w:r w:rsidR="00F357E9" w:rsidRPr="00513397">
              <w:rPr>
                <w:b w:val="0"/>
                <w:lang w:val="en-BZ"/>
              </w:rPr>
              <w:t>meal preparation</w:t>
            </w:r>
            <w:r w:rsidRPr="00513397">
              <w:rPr>
                <w:b w:val="0"/>
                <w:lang w:val="en-BZ"/>
              </w:rPr>
              <w:t>?</w:t>
            </w:r>
          </w:p>
          <w:p w:rsidR="00A945A8" w:rsidRDefault="00A945A8" w:rsidP="008F29F1">
            <w:pPr>
              <w:rPr>
                <w:b w:val="0"/>
                <w:lang w:val="en-BZ"/>
              </w:rPr>
            </w:pPr>
          </w:p>
          <w:p w:rsidR="00A945A8" w:rsidRDefault="00A945A8" w:rsidP="008F29F1">
            <w:pPr>
              <w:rPr>
                <w:b w:val="0"/>
                <w:lang w:val="en-BZ"/>
              </w:rPr>
            </w:pPr>
          </w:p>
          <w:p w:rsidR="000B2B6A" w:rsidRDefault="000B2B6A" w:rsidP="008F29F1">
            <w:pPr>
              <w:rPr>
                <w:b w:val="0"/>
                <w:lang w:val="en-BZ"/>
              </w:rPr>
            </w:pPr>
          </w:p>
          <w:p w:rsidR="000B2B6A" w:rsidRPr="004E7E85" w:rsidRDefault="000B2B6A" w:rsidP="008F29F1">
            <w:pPr>
              <w:rPr>
                <w:b w:val="0"/>
                <w:lang w:val="en-BZ"/>
              </w:rPr>
            </w:pPr>
          </w:p>
          <w:p w:rsidR="004E7E85" w:rsidRPr="00B353CA" w:rsidRDefault="004E7E85" w:rsidP="008F29F1">
            <w:pPr>
              <w:rPr>
                <w:b w:val="0"/>
              </w:rPr>
            </w:pPr>
          </w:p>
        </w:tc>
      </w:tr>
      <w:tr w:rsidR="00F000B5" w:rsidRPr="00B353CA" w:rsidTr="008F29F1">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1307" w:type="dxa"/>
            <w:gridSpan w:val="5"/>
          </w:tcPr>
          <w:p w:rsidR="00F000B5" w:rsidRDefault="00F000B5" w:rsidP="00F000B5">
            <w:pPr>
              <w:rPr>
                <w:b w:val="0"/>
                <w:lang w:val="en-BZ"/>
              </w:rPr>
            </w:pPr>
            <w:r>
              <w:rPr>
                <w:b w:val="0"/>
                <w:lang w:val="en-BZ"/>
              </w:rPr>
              <w:lastRenderedPageBreak/>
              <w:t xml:space="preserve">With a team operating at roughly 15 – 20 individuals, living spaces can be cramped. You may have </w:t>
            </w:r>
            <w:r w:rsidR="00513397">
              <w:rPr>
                <w:b w:val="0"/>
                <w:lang w:val="en-BZ"/>
              </w:rPr>
              <w:t xml:space="preserve">3 or more </w:t>
            </w:r>
            <w:r>
              <w:rPr>
                <w:b w:val="0"/>
                <w:lang w:val="en-BZ"/>
              </w:rPr>
              <w:t>room</w:t>
            </w:r>
            <w:r w:rsidR="00513397">
              <w:rPr>
                <w:b w:val="0"/>
                <w:lang w:val="en-BZ"/>
              </w:rPr>
              <w:t>m</w:t>
            </w:r>
            <w:r>
              <w:rPr>
                <w:b w:val="0"/>
                <w:lang w:val="en-BZ"/>
              </w:rPr>
              <w:t xml:space="preserve">ates, </w:t>
            </w:r>
            <w:r w:rsidR="000B2B6A">
              <w:rPr>
                <w:b w:val="0"/>
                <w:lang w:val="en-BZ"/>
              </w:rPr>
              <w:t xml:space="preserve">therefore </w:t>
            </w:r>
            <w:r>
              <w:rPr>
                <w:b w:val="0"/>
                <w:lang w:val="en-BZ"/>
              </w:rPr>
              <w:t>your privacy will be limited.  How do you cope with living in communal spaces?</w:t>
            </w:r>
          </w:p>
          <w:p w:rsidR="00F000B5" w:rsidRDefault="00F000B5" w:rsidP="008F29F1">
            <w:pPr>
              <w:rPr>
                <w:lang w:val="en-BZ"/>
              </w:rPr>
            </w:pPr>
          </w:p>
          <w:p w:rsidR="000B2B6A" w:rsidRDefault="000B2B6A" w:rsidP="008F29F1">
            <w:pPr>
              <w:rPr>
                <w:lang w:val="en-BZ"/>
              </w:rPr>
            </w:pPr>
          </w:p>
          <w:p w:rsidR="000B2B6A" w:rsidRDefault="000B2B6A" w:rsidP="008F29F1">
            <w:pPr>
              <w:rPr>
                <w:lang w:val="en-BZ"/>
              </w:rPr>
            </w:pPr>
          </w:p>
          <w:p w:rsidR="000B2B6A" w:rsidRPr="00E67E12" w:rsidDel="00E67E12" w:rsidRDefault="000B2B6A" w:rsidP="008F29F1">
            <w:pPr>
              <w:rPr>
                <w:lang w:val="en-BZ"/>
              </w:rPr>
            </w:pPr>
          </w:p>
        </w:tc>
      </w:tr>
      <w:tr w:rsidR="004E7E85" w:rsidRPr="00B353CA" w:rsidTr="00AE6C62">
        <w:trPr>
          <w:cnfStyle w:val="000000010000" w:firstRow="0" w:lastRow="0" w:firstColumn="0" w:lastColumn="0" w:oddVBand="0" w:evenVBand="0" w:oddHBand="0" w:evenHBand="1"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11307" w:type="dxa"/>
            <w:gridSpan w:val="5"/>
            <w:tcBorders>
              <w:bottom w:val="none" w:sz="0" w:space="0" w:color="auto"/>
            </w:tcBorders>
          </w:tcPr>
          <w:p w:rsidR="00462A37" w:rsidRPr="00AE6C62" w:rsidRDefault="00F000B5" w:rsidP="00AE6C62">
            <w:pPr>
              <w:rPr>
                <w:bCs w:val="0"/>
                <w:lang w:val="en-BZ"/>
              </w:rPr>
            </w:pPr>
            <w:r>
              <w:rPr>
                <w:b w:val="0"/>
                <w:lang w:val="en-BZ"/>
              </w:rPr>
              <w:t xml:space="preserve">By applying </w:t>
            </w:r>
            <w:r w:rsidR="00036C1F">
              <w:rPr>
                <w:b w:val="0"/>
                <w:lang w:val="en-BZ"/>
              </w:rPr>
              <w:t>to this rehabilitation centre, please be aware</w:t>
            </w:r>
            <w:r>
              <w:rPr>
                <w:b w:val="0"/>
                <w:lang w:val="en-BZ"/>
              </w:rPr>
              <w:t xml:space="preserve"> that you may be assigned to work with manatees, monkeys, or both. </w:t>
            </w:r>
            <w:r w:rsidRPr="004E7E85">
              <w:rPr>
                <w:b w:val="0"/>
                <w:lang w:val="en-BZ"/>
              </w:rPr>
              <w:t>Input on which animals you would like to be working with will be considered, but it is not the</w:t>
            </w:r>
            <w:r w:rsidR="00462A37">
              <w:rPr>
                <w:b w:val="0"/>
                <w:lang w:val="en-BZ"/>
              </w:rPr>
              <w:t xml:space="preserve"> only</w:t>
            </w:r>
            <w:r w:rsidRPr="004E7E85">
              <w:rPr>
                <w:b w:val="0"/>
                <w:lang w:val="en-BZ"/>
              </w:rPr>
              <w:t xml:space="preserve"> deciding factor</w:t>
            </w:r>
            <w:r>
              <w:rPr>
                <w:b w:val="0"/>
                <w:lang w:val="en-BZ"/>
              </w:rPr>
              <w:t>. If you have a specific interest in working heavily with either manatees or monkeys, please state your preference</w:t>
            </w:r>
            <w:r w:rsidR="00AE6C62">
              <w:rPr>
                <w:b w:val="0"/>
                <w:lang w:val="en-BZ"/>
              </w:rPr>
              <w:t>…</w:t>
            </w:r>
          </w:p>
        </w:tc>
      </w:tr>
      <w:tr w:rsidR="00AE6C62" w:rsidRPr="00B353CA" w:rsidTr="00AE6C6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769" w:type="dxa"/>
            <w:shd w:val="clear" w:color="auto" w:fill="FFFFFF" w:themeFill="background1"/>
            <w:vAlign w:val="center"/>
          </w:tcPr>
          <w:p w:rsidR="00AE6C62" w:rsidRPr="00AE6C62" w:rsidRDefault="00AE6C62" w:rsidP="00AE6C62">
            <w:pPr>
              <w:ind w:left="1418" w:hanging="425"/>
              <w:rPr>
                <w:rFonts w:cstheme="majorHAnsi"/>
                <w:b w:val="0"/>
                <w:sz w:val="22"/>
                <w:szCs w:val="22"/>
              </w:rPr>
            </w:pPr>
            <w:r w:rsidRPr="004E7E85">
              <w:rPr>
                <w:rFonts w:ascii="Wingdings" w:hAnsi="Wingdings"/>
                <w:b w:val="0"/>
              </w:rPr>
              <w:t></w:t>
            </w:r>
            <w:r w:rsidRPr="00AE6C62">
              <w:rPr>
                <w:rFonts w:cstheme="majorHAnsi"/>
                <w:b w:val="0"/>
                <w:sz w:val="22"/>
                <w:szCs w:val="22"/>
              </w:rPr>
              <w:t xml:space="preserve"> </w:t>
            </w:r>
            <w:r>
              <w:rPr>
                <w:rFonts w:cstheme="majorHAnsi"/>
                <w:b w:val="0"/>
                <w:sz w:val="22"/>
                <w:szCs w:val="22"/>
              </w:rPr>
              <w:t xml:space="preserve">  </w:t>
            </w:r>
            <w:r w:rsidRPr="00AE6C62">
              <w:rPr>
                <w:rFonts w:cstheme="majorHAnsi"/>
                <w:b w:val="0"/>
                <w:sz w:val="22"/>
                <w:szCs w:val="22"/>
              </w:rPr>
              <w:t>Manatees</w:t>
            </w:r>
          </w:p>
        </w:tc>
        <w:tc>
          <w:tcPr>
            <w:tcW w:w="3769" w:type="dxa"/>
            <w:gridSpan w:val="2"/>
            <w:shd w:val="clear" w:color="auto" w:fill="FFFFFF" w:themeFill="background1"/>
            <w:vAlign w:val="center"/>
          </w:tcPr>
          <w:p w:rsidR="00AE6C62" w:rsidRPr="00AE6C62" w:rsidRDefault="00AE6C62" w:rsidP="00AE6C62">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HAnsi"/>
                <w:bCs/>
                <w:lang w:val="en-BZ"/>
              </w:rPr>
            </w:pPr>
            <w:r w:rsidRPr="004E7E85">
              <w:rPr>
                <w:rFonts w:ascii="Wingdings" w:hAnsi="Wingdings"/>
              </w:rPr>
              <w:t></w:t>
            </w:r>
            <w:r w:rsidRPr="00AE6C62">
              <w:rPr>
                <w:rFonts w:asciiTheme="majorHAnsi" w:hAnsiTheme="majorHAnsi" w:cstheme="majorHAnsi"/>
                <w:sz w:val="22"/>
                <w:szCs w:val="22"/>
              </w:rPr>
              <w:t xml:space="preserve">   Monkeys</w:t>
            </w:r>
          </w:p>
        </w:tc>
        <w:tc>
          <w:tcPr>
            <w:tcW w:w="3769" w:type="dxa"/>
            <w:gridSpan w:val="2"/>
            <w:shd w:val="clear" w:color="auto" w:fill="FFFFFF" w:themeFill="background1"/>
            <w:vAlign w:val="center"/>
          </w:tcPr>
          <w:p w:rsidR="00AE6C62" w:rsidRPr="00AE6C62" w:rsidRDefault="00AE6C62" w:rsidP="00AE6C6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BZ"/>
              </w:rPr>
            </w:pPr>
            <w:r w:rsidRPr="004E7E85">
              <w:rPr>
                <w:rFonts w:ascii="Wingdings" w:hAnsi="Wingdings"/>
              </w:rPr>
              <w:t></w:t>
            </w:r>
            <w:r>
              <w:rPr>
                <w:rFonts w:ascii="Wingdings" w:hAnsi="Wingdings"/>
              </w:rPr>
              <w:t></w:t>
            </w:r>
            <w:r w:rsidRPr="00AE6C62">
              <w:rPr>
                <w:rFonts w:asciiTheme="majorHAnsi" w:hAnsiTheme="majorHAnsi" w:cstheme="majorHAnsi"/>
                <w:sz w:val="22"/>
                <w:szCs w:val="22"/>
              </w:rPr>
              <w:t>Flexible</w:t>
            </w:r>
          </w:p>
        </w:tc>
      </w:tr>
      <w:tr w:rsidR="00AE6C62" w:rsidRPr="00B353CA" w:rsidTr="00AE6C62">
        <w:trPr>
          <w:cnfStyle w:val="000000010000" w:firstRow="0" w:lastRow="0" w:firstColumn="0" w:lastColumn="0" w:oddVBand="0" w:evenVBand="0" w:oddHBand="0" w:evenHBand="1" w:firstRowFirstColumn="0" w:firstRowLastColumn="0" w:lastRowFirstColumn="0" w:lastRowLastColumn="0"/>
          <w:trHeight w:val="2337"/>
        </w:trPr>
        <w:tc>
          <w:tcPr>
            <w:cnfStyle w:val="001000000000" w:firstRow="0" w:lastRow="0" w:firstColumn="1" w:lastColumn="0" w:oddVBand="0" w:evenVBand="0" w:oddHBand="0" w:evenHBand="0" w:firstRowFirstColumn="0" w:firstRowLastColumn="0" w:lastRowFirstColumn="0" w:lastRowLastColumn="0"/>
            <w:tcW w:w="11307" w:type="dxa"/>
            <w:gridSpan w:val="5"/>
            <w:shd w:val="clear" w:color="auto" w:fill="FFFFFF" w:themeFill="background1"/>
          </w:tcPr>
          <w:p w:rsidR="00AE6C62" w:rsidRPr="00AE6C62" w:rsidRDefault="00AE6C62" w:rsidP="00AE6C62">
            <w:pPr>
              <w:rPr>
                <w:rFonts w:cstheme="majorHAnsi"/>
                <w:b w:val="0"/>
                <w:lang w:val="en-BZ"/>
              </w:rPr>
            </w:pPr>
            <w:r w:rsidRPr="00AE6C62">
              <w:rPr>
                <w:rFonts w:cstheme="majorHAnsi"/>
                <w:b w:val="0"/>
                <w:lang w:val="en-BZ"/>
              </w:rPr>
              <w:t>…and tell us why:</w:t>
            </w:r>
          </w:p>
          <w:p w:rsidR="00AE6C62" w:rsidRDefault="00AE6C62" w:rsidP="00AE6C62">
            <w:pPr>
              <w:rPr>
                <w:sz w:val="20"/>
                <w:szCs w:val="20"/>
                <w:lang w:val="en-BZ"/>
              </w:rPr>
            </w:pPr>
          </w:p>
          <w:p w:rsidR="00AE6C62" w:rsidRDefault="00AE6C62" w:rsidP="00AE6C62">
            <w:pPr>
              <w:tabs>
                <w:tab w:val="left" w:pos="1996"/>
              </w:tabs>
              <w:rPr>
                <w:sz w:val="20"/>
                <w:szCs w:val="20"/>
                <w:lang w:val="en-BZ"/>
              </w:rPr>
            </w:pPr>
            <w:r>
              <w:rPr>
                <w:sz w:val="20"/>
                <w:szCs w:val="20"/>
                <w:lang w:val="en-BZ"/>
              </w:rPr>
              <w:tab/>
            </w:r>
          </w:p>
          <w:p w:rsidR="00AE6C62" w:rsidRDefault="00AE6C62" w:rsidP="00AE6C62">
            <w:pPr>
              <w:rPr>
                <w:sz w:val="20"/>
                <w:szCs w:val="20"/>
                <w:lang w:val="en-BZ"/>
              </w:rPr>
            </w:pPr>
          </w:p>
          <w:p w:rsidR="00F37E88" w:rsidRDefault="00F37E88" w:rsidP="00AE6C62">
            <w:pPr>
              <w:rPr>
                <w:sz w:val="20"/>
                <w:szCs w:val="20"/>
                <w:lang w:val="en-BZ"/>
              </w:rPr>
            </w:pPr>
          </w:p>
          <w:p w:rsidR="00F37E88" w:rsidRDefault="00F37E88" w:rsidP="00AE6C62">
            <w:pPr>
              <w:rPr>
                <w:sz w:val="20"/>
                <w:szCs w:val="20"/>
                <w:lang w:val="en-BZ"/>
              </w:rPr>
            </w:pPr>
          </w:p>
          <w:p w:rsidR="00AE6C62" w:rsidRPr="000B2B6A" w:rsidRDefault="00AE6C62" w:rsidP="00AE6C62">
            <w:pPr>
              <w:rPr>
                <w:sz w:val="20"/>
                <w:szCs w:val="20"/>
                <w:lang w:val="en-BZ"/>
              </w:rPr>
            </w:pPr>
            <w:r w:rsidRPr="000B2B6A">
              <w:rPr>
                <w:sz w:val="20"/>
                <w:szCs w:val="20"/>
                <w:lang w:val="en-BZ"/>
              </w:rPr>
              <w:t>*We will try our best to accommodate your preferences</w:t>
            </w:r>
          </w:p>
          <w:p w:rsidR="00AE6C62" w:rsidRDefault="00AE6C62" w:rsidP="00F000B5">
            <w:pPr>
              <w:rPr>
                <w:b w:val="0"/>
                <w:lang w:val="en-BZ"/>
              </w:rPr>
            </w:pPr>
          </w:p>
        </w:tc>
      </w:tr>
    </w:tbl>
    <w:p w:rsidR="00FA70EB" w:rsidRDefault="00FA70EB">
      <w:bookmarkStart w:id="0" w:name="_GoBack"/>
      <w:bookmarkEnd w:id="0"/>
    </w:p>
    <w:p w:rsidR="00A945A8" w:rsidRDefault="00A945A8"/>
    <w:tbl>
      <w:tblPr>
        <w:tblStyle w:val="LightGrid-Accent3"/>
        <w:tblpPr w:leftFromText="180" w:rightFromText="180" w:vertAnchor="text" w:horzAnchor="page" w:tblpX="539" w:tblpY="-1079"/>
        <w:tblW w:w="11307" w:type="dxa"/>
        <w:tblLayout w:type="fixed"/>
        <w:tblLook w:val="04A0" w:firstRow="1" w:lastRow="0" w:firstColumn="1" w:lastColumn="0" w:noHBand="0" w:noVBand="1"/>
      </w:tblPr>
      <w:tblGrid>
        <w:gridCol w:w="6292"/>
        <w:gridCol w:w="5015"/>
      </w:tblGrid>
      <w:tr w:rsidR="004E7E85" w:rsidRPr="00B353CA" w:rsidTr="008F29F1">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1307" w:type="dxa"/>
            <w:gridSpan w:val="2"/>
          </w:tcPr>
          <w:p w:rsidR="004E7E85" w:rsidRPr="006C5E79" w:rsidRDefault="004E7E85" w:rsidP="008F29F1">
            <w:r w:rsidRPr="006C5E79">
              <w:t>Please tick below to confirm:</w:t>
            </w:r>
          </w:p>
        </w:tc>
      </w:tr>
      <w:tr w:rsidR="004E7E85" w:rsidRPr="00B353CA" w:rsidTr="008F29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307" w:type="dxa"/>
            <w:gridSpan w:val="2"/>
          </w:tcPr>
          <w:p w:rsidR="004E7E85" w:rsidRPr="004E7E85" w:rsidRDefault="004E7E85" w:rsidP="008F29F1">
            <w:pPr>
              <w:rPr>
                <w:b w:val="0"/>
              </w:rPr>
            </w:pPr>
            <w:r w:rsidRPr="004E7E85">
              <w:rPr>
                <w:rFonts w:ascii="Wingdings" w:hAnsi="Wingdings"/>
                <w:b w:val="0"/>
              </w:rPr>
              <w:t></w:t>
            </w:r>
            <w:r w:rsidRPr="004E7E85">
              <w:rPr>
                <w:rFonts w:ascii="Wingdings" w:hAnsi="Wingdings"/>
                <w:b w:val="0"/>
              </w:rPr>
              <w:t></w:t>
            </w:r>
            <w:r w:rsidR="00402DBA" w:rsidRPr="00AD1FE5">
              <w:t xml:space="preserve"> </w:t>
            </w:r>
            <w:r w:rsidR="00402DBA" w:rsidRPr="00402DBA">
              <w:rPr>
                <w:b w:val="0"/>
              </w:rPr>
              <w:t>Yes, I agree to be responsible for my travel arrangements to the Rehabilitation Centre in Sarteneja, Belize.</w:t>
            </w:r>
          </w:p>
        </w:tc>
      </w:tr>
      <w:tr w:rsidR="004E7E85" w:rsidRPr="00B353CA" w:rsidTr="008F29F1">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307" w:type="dxa"/>
            <w:gridSpan w:val="2"/>
            <w:shd w:val="clear" w:color="auto" w:fill="EAF1DD" w:themeFill="accent3" w:themeFillTint="33"/>
          </w:tcPr>
          <w:p w:rsidR="00462A37" w:rsidRDefault="004E7E85" w:rsidP="00462A37">
            <w:pPr>
              <w:rPr>
                <w:b w:val="0"/>
              </w:rPr>
            </w:pPr>
            <w:r w:rsidRPr="004E7E85">
              <w:rPr>
                <w:rFonts w:ascii="Wingdings" w:hAnsi="Wingdings"/>
                <w:b w:val="0"/>
              </w:rPr>
              <w:t></w:t>
            </w:r>
            <w:r w:rsidRPr="004E7E85">
              <w:rPr>
                <w:b w:val="0"/>
              </w:rPr>
              <w:t xml:space="preserve">     Yes, I agree to ensure that I have adequate travel insurance during my time in Belize</w:t>
            </w:r>
            <w:r w:rsidR="00462A37">
              <w:rPr>
                <w:b w:val="0"/>
              </w:rPr>
              <w:t xml:space="preserve"> and will provide</w:t>
            </w:r>
          </w:p>
          <w:p w:rsidR="004E7E85" w:rsidRPr="004E7E85" w:rsidRDefault="00462A37" w:rsidP="009D27CF">
            <w:pPr>
              <w:ind w:left="567"/>
              <w:rPr>
                <w:b w:val="0"/>
              </w:rPr>
            </w:pPr>
            <w:r>
              <w:rPr>
                <w:b w:val="0"/>
              </w:rPr>
              <w:t>forward a copy to Wildtracks</w:t>
            </w:r>
            <w:r w:rsidR="009D27CF">
              <w:rPr>
                <w:b w:val="0"/>
              </w:rPr>
              <w:t xml:space="preserve"> 10 days</w:t>
            </w:r>
            <w:r>
              <w:rPr>
                <w:b w:val="0"/>
              </w:rPr>
              <w:t xml:space="preserve"> prior to the placement.</w:t>
            </w:r>
          </w:p>
        </w:tc>
      </w:tr>
      <w:tr w:rsidR="004E7E85" w:rsidRPr="00B353CA" w:rsidTr="008F29F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1307" w:type="dxa"/>
            <w:gridSpan w:val="2"/>
          </w:tcPr>
          <w:p w:rsidR="004E7E85" w:rsidRPr="004E7E85" w:rsidRDefault="004E7E85" w:rsidP="008F29F1">
            <w:pPr>
              <w:ind w:left="567" w:hanging="567"/>
              <w:rPr>
                <w:b w:val="0"/>
              </w:rPr>
            </w:pPr>
            <w:r w:rsidRPr="004E7E85">
              <w:rPr>
                <w:rFonts w:ascii="Wingdings" w:hAnsi="Wingdings"/>
                <w:b w:val="0"/>
              </w:rPr>
              <w:t></w:t>
            </w:r>
            <w:r w:rsidRPr="004E7E85">
              <w:rPr>
                <w:rFonts w:ascii="Wingdings" w:hAnsi="Wingdings"/>
                <w:b w:val="0"/>
              </w:rPr>
              <w:t></w:t>
            </w:r>
            <w:r w:rsidRPr="004E7E85">
              <w:rPr>
                <w:b w:val="0"/>
              </w:rPr>
              <w:t xml:space="preserve"> </w:t>
            </w:r>
            <w:r w:rsidR="00402DBA" w:rsidRPr="00402DBA">
              <w:rPr>
                <w:b w:val="0"/>
              </w:rPr>
              <w:t>Yes, I agree to contribute US$</w:t>
            </w:r>
            <w:r w:rsidR="008B44B4">
              <w:rPr>
                <w:b w:val="0"/>
              </w:rPr>
              <w:t>750</w:t>
            </w:r>
            <w:r w:rsidR="00402DBA" w:rsidRPr="00402DBA">
              <w:rPr>
                <w:b w:val="0"/>
              </w:rPr>
              <w:t xml:space="preserve"> for the first month, and $</w:t>
            </w:r>
            <w:r w:rsidR="008B44B4">
              <w:rPr>
                <w:b w:val="0"/>
              </w:rPr>
              <w:t>650</w:t>
            </w:r>
            <w:r w:rsidR="00402DBA" w:rsidRPr="00402DBA">
              <w:rPr>
                <w:b w:val="0"/>
              </w:rPr>
              <w:t xml:space="preserve"> per month for subsequent months, towards food and maintenance costs.</w:t>
            </w:r>
          </w:p>
        </w:tc>
      </w:tr>
      <w:tr w:rsidR="004E7E85" w:rsidRPr="00B353CA" w:rsidTr="008F29F1">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1307" w:type="dxa"/>
            <w:gridSpan w:val="2"/>
            <w:shd w:val="clear" w:color="auto" w:fill="EAF1DD" w:themeFill="accent3" w:themeFillTint="33"/>
          </w:tcPr>
          <w:p w:rsidR="004E7E85" w:rsidRPr="004E7E85" w:rsidRDefault="004E7E85" w:rsidP="008F29F1">
            <w:pPr>
              <w:ind w:left="567" w:hanging="567"/>
              <w:rPr>
                <w:b w:val="0"/>
              </w:rPr>
            </w:pPr>
            <w:r w:rsidRPr="004E7E85">
              <w:rPr>
                <w:rFonts w:ascii="Wingdings" w:hAnsi="Wingdings"/>
                <w:b w:val="0"/>
              </w:rPr>
              <w:t></w:t>
            </w:r>
            <w:r w:rsidRPr="004E7E85">
              <w:rPr>
                <w:rFonts w:ascii="Wingdings" w:hAnsi="Wingdings"/>
                <w:b w:val="0"/>
              </w:rPr>
              <w:t></w:t>
            </w:r>
            <w:r w:rsidRPr="004E7E85">
              <w:rPr>
                <w:b w:val="0"/>
              </w:rPr>
              <w:t>Yes, I agree to commit to a full 8-hour work day (sometimes more), and acknowle</w:t>
            </w:r>
            <w:r>
              <w:rPr>
                <w:b w:val="0"/>
              </w:rPr>
              <w:t>d</w:t>
            </w:r>
            <w:r w:rsidRPr="004E7E85">
              <w:rPr>
                <w:b w:val="0"/>
              </w:rPr>
              <w:t>ge that I will not treat this    placement as a leisurely vacation.</w:t>
            </w:r>
          </w:p>
        </w:tc>
      </w:tr>
      <w:tr w:rsidR="005D708B" w:rsidRPr="00B353CA" w:rsidTr="008F29F1">
        <w:trPr>
          <w:cnfStyle w:val="000000100000" w:firstRow="0" w:lastRow="0" w:firstColumn="0" w:lastColumn="0" w:oddVBand="0" w:evenVBand="0" w:oddHBand="1" w:evenHBand="0" w:firstRowFirstColumn="0" w:firstRowLastColumn="0" w:lastRowFirstColumn="0" w:lastRowLastColumn="0"/>
          <w:trHeight w:val="1023"/>
        </w:trPr>
        <w:tc>
          <w:tcPr>
            <w:cnfStyle w:val="001000000000" w:firstRow="0" w:lastRow="0" w:firstColumn="1" w:lastColumn="0" w:oddVBand="0" w:evenVBand="0" w:oddHBand="0" w:evenHBand="0" w:firstRowFirstColumn="0" w:firstRowLastColumn="0" w:lastRowFirstColumn="0" w:lastRowLastColumn="0"/>
            <w:tcW w:w="11307" w:type="dxa"/>
            <w:gridSpan w:val="2"/>
            <w:shd w:val="clear" w:color="auto" w:fill="EAF1DD" w:themeFill="accent3" w:themeFillTint="33"/>
          </w:tcPr>
          <w:p w:rsidR="005D708B" w:rsidRPr="008E53C8" w:rsidRDefault="008F29F1" w:rsidP="008E53C8">
            <w:pPr>
              <w:ind w:left="426" w:hanging="426"/>
            </w:pPr>
            <w:r w:rsidRPr="004E7E85">
              <w:rPr>
                <w:rFonts w:ascii="Wingdings" w:hAnsi="Wingdings"/>
                <w:b w:val="0"/>
              </w:rPr>
              <w:t></w:t>
            </w:r>
            <w:r w:rsidRPr="004E7E85">
              <w:rPr>
                <w:rFonts w:ascii="Wingdings" w:hAnsi="Wingdings"/>
                <w:b w:val="0"/>
              </w:rPr>
              <w:t></w:t>
            </w:r>
            <w:r>
              <w:rPr>
                <w:b w:val="0"/>
              </w:rPr>
              <w:t>Yes</w:t>
            </w:r>
            <w:r w:rsidRPr="004E7E85">
              <w:rPr>
                <w:b w:val="0"/>
              </w:rPr>
              <w:t xml:space="preserve"> I agree</w:t>
            </w:r>
            <w:r>
              <w:rPr>
                <w:b w:val="0"/>
              </w:rPr>
              <w:t>,</w:t>
            </w:r>
            <w:r w:rsidRPr="004E7E85">
              <w:rPr>
                <w:b w:val="0"/>
              </w:rPr>
              <w:t xml:space="preserve"> </w:t>
            </w:r>
            <w:r>
              <w:rPr>
                <w:b w:val="0"/>
              </w:rPr>
              <w:t>that if I am offered a volunteer placement at Wildtracks and accept it, that I commit to apply</w:t>
            </w:r>
            <w:r>
              <w:t xml:space="preserve"> </w:t>
            </w:r>
            <w:r w:rsidRPr="008F29F1">
              <w:rPr>
                <w:b w:val="0"/>
              </w:rPr>
              <w:t>myself to it to the best of my abilities and to honour the commitment I make for the duration of the booked placement.</w:t>
            </w:r>
          </w:p>
        </w:tc>
      </w:tr>
      <w:tr w:rsidR="006C5E79" w:rsidRPr="00B353CA" w:rsidTr="008F29F1">
        <w:trPr>
          <w:cnfStyle w:val="000000010000" w:firstRow="0" w:lastRow="0" w:firstColumn="0" w:lastColumn="0" w:oddVBand="0" w:evenVBand="0" w:oddHBand="0" w:evenHBand="1"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292" w:type="dxa"/>
            <w:shd w:val="clear" w:color="auto" w:fill="auto"/>
          </w:tcPr>
          <w:p w:rsidR="006C5E79" w:rsidRDefault="006C5E79" w:rsidP="008F29F1">
            <w:r w:rsidRPr="006C5E79">
              <w:t>Digital Signature (if possible)</w:t>
            </w:r>
            <w:r w:rsidR="009D3639">
              <w:t>, or Printed Name</w:t>
            </w:r>
            <w:r w:rsidR="005D63CA">
              <w:t>:</w:t>
            </w:r>
          </w:p>
          <w:p w:rsidR="00F3587E" w:rsidRDefault="00F3587E" w:rsidP="008F29F1"/>
          <w:p w:rsidR="00F3587E" w:rsidRPr="006C5E79" w:rsidRDefault="00F3587E" w:rsidP="008F29F1">
            <w:pPr>
              <w:rPr>
                <w:rFonts w:ascii="Wingdings" w:hAnsi="Wingdings"/>
                <w:bCs w:val="0"/>
              </w:rPr>
            </w:pPr>
          </w:p>
        </w:tc>
        <w:tc>
          <w:tcPr>
            <w:tcW w:w="5015" w:type="dxa"/>
            <w:shd w:val="clear" w:color="auto" w:fill="auto"/>
          </w:tcPr>
          <w:p w:rsidR="006C5E79" w:rsidRPr="006C5E79" w:rsidRDefault="006C5E79" w:rsidP="008F29F1">
            <w:pPr>
              <w:cnfStyle w:val="000000010000" w:firstRow="0" w:lastRow="0" w:firstColumn="0" w:lastColumn="0" w:oddVBand="0" w:evenVBand="0" w:oddHBand="0" w:evenHBand="1" w:firstRowFirstColumn="0" w:firstRowLastColumn="0" w:lastRowFirstColumn="0" w:lastRowLastColumn="0"/>
              <w:rPr>
                <w:rFonts w:asciiTheme="majorHAnsi" w:hAnsiTheme="majorHAnsi"/>
                <w:b/>
              </w:rPr>
            </w:pPr>
            <w:r>
              <w:rPr>
                <w:rFonts w:asciiTheme="majorHAnsi" w:hAnsiTheme="majorHAnsi"/>
                <w:b/>
              </w:rPr>
              <w:t>Date:</w:t>
            </w:r>
          </w:p>
        </w:tc>
      </w:tr>
    </w:tbl>
    <w:p w:rsidR="00D4096F" w:rsidRDefault="00D4096F" w:rsidP="00D4096F">
      <w:pPr>
        <w:ind w:left="-851"/>
        <w:rPr>
          <w:rFonts w:asciiTheme="majorHAnsi" w:hAnsiTheme="majorHAnsi"/>
          <w:b/>
          <w:lang w:val="en-BZ"/>
        </w:rPr>
      </w:pPr>
      <w:r>
        <w:rPr>
          <w:rFonts w:asciiTheme="majorHAnsi" w:hAnsiTheme="majorHAnsi"/>
          <w:b/>
          <w:lang w:val="en-BZ"/>
        </w:rPr>
        <w:t>Notes for Applicants</w:t>
      </w:r>
    </w:p>
    <w:p w:rsidR="00D4096F" w:rsidRDefault="00D4096F" w:rsidP="00D4096F">
      <w:pPr>
        <w:ind w:left="-851"/>
        <w:rPr>
          <w:rFonts w:asciiTheme="majorHAnsi" w:hAnsiTheme="majorHAnsi"/>
          <w:b/>
          <w:lang w:val="en-BZ"/>
        </w:rPr>
      </w:pPr>
    </w:p>
    <w:p w:rsidR="00A966E6" w:rsidRDefault="00D4096F" w:rsidP="00453082">
      <w:pPr>
        <w:ind w:left="-851" w:right="-432"/>
        <w:rPr>
          <w:rFonts w:asciiTheme="majorHAnsi" w:hAnsiTheme="majorHAnsi"/>
          <w:lang w:val="en-BZ"/>
        </w:rPr>
      </w:pPr>
      <w:r>
        <w:rPr>
          <w:rFonts w:asciiTheme="majorHAnsi" w:hAnsiTheme="majorHAnsi"/>
          <w:lang w:val="en-BZ"/>
        </w:rPr>
        <w:t xml:space="preserve">The application form is in Word table format...feel free to use as much space as you wish in each of the sections. When you forward the form to </w:t>
      </w:r>
      <w:hyperlink r:id="rId11" w:history="1">
        <w:r>
          <w:rPr>
            <w:rStyle w:val="Hyperlink"/>
            <w:rFonts w:asciiTheme="majorHAnsi" w:hAnsiTheme="majorHAnsi"/>
            <w:lang w:val="en-BZ"/>
          </w:rPr>
          <w:t>office@wildtracksbelize.org</w:t>
        </w:r>
      </w:hyperlink>
      <w:r>
        <w:rPr>
          <w:rFonts w:asciiTheme="majorHAnsi" w:hAnsiTheme="majorHAnsi"/>
          <w:lang w:val="en-BZ"/>
        </w:rPr>
        <w:t xml:space="preserve">, also include any queries you may have, and we will try to respond by return. </w:t>
      </w:r>
    </w:p>
    <w:p w:rsidR="00453082" w:rsidRPr="00453082" w:rsidRDefault="00453082" w:rsidP="00453082">
      <w:pPr>
        <w:ind w:left="-851" w:right="-432"/>
        <w:rPr>
          <w:rFonts w:asciiTheme="majorHAnsi" w:hAnsiTheme="majorHAnsi"/>
          <w:lang w:val="en-BZ"/>
        </w:rPr>
      </w:pPr>
    </w:p>
    <w:p w:rsidR="00D4096F" w:rsidRDefault="00D4096F" w:rsidP="00D4096F">
      <w:pPr>
        <w:ind w:left="-851" w:right="-432"/>
        <w:rPr>
          <w:rFonts w:asciiTheme="majorHAnsi" w:hAnsiTheme="majorHAnsi"/>
          <w:lang w:val="en-BZ"/>
        </w:rPr>
      </w:pPr>
      <w:r>
        <w:rPr>
          <w:rFonts w:asciiTheme="majorHAnsi" w:hAnsiTheme="majorHAnsi"/>
          <w:b/>
          <w:lang w:val="en-BZ"/>
        </w:rPr>
        <w:lastRenderedPageBreak/>
        <w:t xml:space="preserve">Preferred Months: </w:t>
      </w:r>
      <w:r>
        <w:rPr>
          <w:rFonts w:asciiTheme="majorHAnsi" w:hAnsiTheme="majorHAnsi"/>
          <w:lang w:val="en-BZ"/>
        </w:rPr>
        <w:t>Please state your preferred month(s) and whether you have flexibility to be considered for other months, should your preferred months be booked up.</w:t>
      </w:r>
    </w:p>
    <w:p w:rsidR="00D4096F" w:rsidRDefault="00D4096F" w:rsidP="00D4096F">
      <w:pPr>
        <w:ind w:left="-851" w:right="-432"/>
        <w:rPr>
          <w:rFonts w:asciiTheme="majorHAnsi" w:hAnsiTheme="majorHAnsi"/>
          <w:lang w:val="en-BZ"/>
        </w:rPr>
      </w:pPr>
    </w:p>
    <w:p w:rsidR="00D4096F" w:rsidRDefault="00D4096F" w:rsidP="00D4096F">
      <w:pPr>
        <w:ind w:left="-851" w:right="-432"/>
        <w:rPr>
          <w:rFonts w:asciiTheme="majorHAnsi" w:hAnsiTheme="majorHAnsi"/>
          <w:lang w:val="en-BZ"/>
        </w:rPr>
      </w:pPr>
      <w:r>
        <w:rPr>
          <w:rFonts w:asciiTheme="majorHAnsi" w:hAnsiTheme="majorHAnsi"/>
          <w:b/>
          <w:lang w:val="en-BZ"/>
        </w:rPr>
        <w:t xml:space="preserve">Qualifications / Relevant Experience: </w:t>
      </w:r>
      <w:r>
        <w:rPr>
          <w:rFonts w:asciiTheme="majorHAnsi" w:hAnsiTheme="majorHAnsi"/>
          <w:lang w:val="en-BZ"/>
        </w:rPr>
        <w:t>Qualifications and relevant experience aren’t a necessary requirement for this placement. Motivation, interest, flexibility, reliability, and ability to work as part of a team are just as important. On-site orientation and training will be given on arrival.</w:t>
      </w:r>
    </w:p>
    <w:p w:rsidR="00D4096F" w:rsidRDefault="00D4096F" w:rsidP="00D4096F">
      <w:pPr>
        <w:ind w:left="-851" w:right="-432"/>
        <w:rPr>
          <w:rFonts w:asciiTheme="majorHAnsi" w:hAnsiTheme="majorHAnsi"/>
          <w:lang w:val="en-BZ"/>
        </w:rPr>
      </w:pPr>
    </w:p>
    <w:p w:rsidR="00D4096F" w:rsidRDefault="00D4096F" w:rsidP="00D4096F">
      <w:pPr>
        <w:ind w:left="-851" w:right="-432"/>
        <w:rPr>
          <w:rFonts w:asciiTheme="majorHAnsi" w:hAnsiTheme="majorHAnsi" w:cstheme="majorHAnsi"/>
          <w:i/>
        </w:rPr>
      </w:pPr>
      <w:bookmarkStart w:id="1" w:name="medical"/>
      <w:r>
        <w:rPr>
          <w:rFonts w:asciiTheme="majorHAnsi" w:hAnsiTheme="majorHAnsi"/>
          <w:b/>
          <w:lang w:val="en-BZ"/>
        </w:rPr>
        <w:t>Essential Medical Information</w:t>
      </w:r>
      <w:bookmarkEnd w:id="1"/>
      <w:r>
        <w:rPr>
          <w:rFonts w:asciiTheme="majorHAnsi" w:hAnsiTheme="majorHAnsi"/>
          <w:b/>
          <w:lang w:val="en-BZ"/>
        </w:rPr>
        <w:t xml:space="preserve">: </w:t>
      </w:r>
      <w:r>
        <w:rPr>
          <w:rFonts w:asciiTheme="majorHAnsi" w:hAnsiTheme="majorHAnsi"/>
          <w:lang w:val="en-BZ"/>
        </w:rPr>
        <w:t xml:space="preserve">This information will be treated as confidential. An existing medical condition will not be considered as a deciding factor in selection of applicants. </w:t>
      </w:r>
      <w:r>
        <w:rPr>
          <w:rFonts w:asciiTheme="majorHAnsi" w:hAnsiTheme="majorHAnsi" w:cstheme="majorHAnsi"/>
        </w:rPr>
        <w:t xml:space="preserve">Please note that disclosure of this information to Wildtracks is for your own safety – </w:t>
      </w:r>
      <w:r>
        <w:rPr>
          <w:rFonts w:asciiTheme="majorHAnsi" w:hAnsiTheme="majorHAnsi" w:cstheme="majorHAnsi"/>
          <w:i/>
        </w:rPr>
        <w:t>failure to disclose a physical or mental health condition violates the vetting procedure and health insurance criteria and may result in the cancellation / termination of your placement.</w:t>
      </w:r>
    </w:p>
    <w:p w:rsidR="00D4096F" w:rsidRDefault="00D4096F" w:rsidP="00D4096F">
      <w:pPr>
        <w:ind w:left="-851" w:right="-432"/>
        <w:rPr>
          <w:rFonts w:asciiTheme="majorHAnsi" w:hAnsiTheme="majorHAnsi"/>
          <w:lang w:val="en-BZ"/>
        </w:rPr>
      </w:pPr>
    </w:p>
    <w:p w:rsidR="00D4096F" w:rsidRDefault="00D4096F" w:rsidP="00F01A2A">
      <w:pPr>
        <w:ind w:left="-851" w:right="-432"/>
        <w:rPr>
          <w:rFonts w:asciiTheme="majorHAnsi" w:hAnsiTheme="majorHAnsi"/>
          <w:lang w:val="en-BZ"/>
        </w:rPr>
      </w:pPr>
      <w:bookmarkStart w:id="2" w:name="dietary"/>
      <w:r>
        <w:rPr>
          <w:rFonts w:asciiTheme="majorHAnsi" w:hAnsiTheme="majorHAnsi"/>
          <w:b/>
          <w:lang w:val="en-BZ"/>
        </w:rPr>
        <w:t xml:space="preserve">Dietary Requirements: </w:t>
      </w:r>
      <w:bookmarkEnd w:id="2"/>
      <w:r>
        <w:rPr>
          <w:rFonts w:asciiTheme="majorHAnsi" w:hAnsiTheme="majorHAnsi"/>
          <w:lang w:val="en-BZ"/>
        </w:rPr>
        <w:t xml:space="preserve">Wildtracks standardly caters for both vegetarians and non-vegetarians, and there is </w:t>
      </w:r>
      <w:r w:rsidR="00E85F39">
        <w:rPr>
          <w:rFonts w:asciiTheme="majorHAnsi" w:hAnsiTheme="majorHAnsi"/>
          <w:lang w:val="en-BZ"/>
        </w:rPr>
        <w:t xml:space="preserve">some </w:t>
      </w:r>
      <w:r>
        <w:rPr>
          <w:rFonts w:asciiTheme="majorHAnsi" w:hAnsiTheme="majorHAnsi"/>
          <w:lang w:val="en-BZ"/>
        </w:rPr>
        <w:t xml:space="preserve">flexibility to provide for </w:t>
      </w:r>
      <w:r w:rsidR="00F01A2A">
        <w:rPr>
          <w:rFonts w:asciiTheme="majorHAnsi" w:hAnsiTheme="majorHAnsi"/>
          <w:lang w:val="en-BZ"/>
        </w:rPr>
        <w:t xml:space="preserve">medically </w:t>
      </w:r>
      <w:r w:rsidR="00A966E6">
        <w:rPr>
          <w:rFonts w:asciiTheme="majorHAnsi" w:hAnsiTheme="majorHAnsi"/>
          <w:lang w:val="en-BZ"/>
        </w:rPr>
        <w:t>relevant allergies</w:t>
      </w:r>
      <w:r w:rsidR="00F01A2A">
        <w:rPr>
          <w:rFonts w:asciiTheme="majorHAnsi" w:hAnsiTheme="majorHAnsi"/>
          <w:lang w:val="en-BZ"/>
        </w:rPr>
        <w:t xml:space="preserve">/ </w:t>
      </w:r>
      <w:r w:rsidR="00D05988">
        <w:rPr>
          <w:rFonts w:asciiTheme="majorHAnsi" w:hAnsiTheme="majorHAnsi"/>
          <w:lang w:val="en-BZ"/>
        </w:rPr>
        <w:t>intolerances</w:t>
      </w:r>
      <w:r w:rsidR="00F01A2A">
        <w:rPr>
          <w:rFonts w:asciiTheme="majorHAnsi" w:hAnsiTheme="majorHAnsi"/>
          <w:lang w:val="en-BZ"/>
        </w:rPr>
        <w:t xml:space="preserve"> </w:t>
      </w:r>
      <w:r>
        <w:rPr>
          <w:rFonts w:asciiTheme="majorHAnsi" w:hAnsiTheme="majorHAnsi"/>
          <w:lang w:val="en-BZ"/>
        </w:rPr>
        <w:t>on request</w:t>
      </w:r>
      <w:r w:rsidR="00E85F39">
        <w:rPr>
          <w:rFonts w:asciiTheme="majorHAnsi" w:hAnsiTheme="majorHAnsi"/>
          <w:lang w:val="en-BZ"/>
        </w:rPr>
        <w:t>, though we are</w:t>
      </w:r>
      <w:r w:rsidR="00A966E6">
        <w:rPr>
          <w:rFonts w:asciiTheme="majorHAnsi" w:hAnsiTheme="majorHAnsi"/>
          <w:lang w:val="en-BZ"/>
        </w:rPr>
        <w:t xml:space="preserve"> unable to provide vegan meals.</w:t>
      </w:r>
    </w:p>
    <w:p w:rsidR="00D4096F" w:rsidRDefault="00D4096F" w:rsidP="00D4096F">
      <w:pPr>
        <w:ind w:left="-851" w:right="-432"/>
        <w:rPr>
          <w:rFonts w:asciiTheme="majorHAnsi" w:hAnsiTheme="majorHAnsi"/>
          <w:lang w:val="en-BZ"/>
        </w:rPr>
      </w:pPr>
    </w:p>
    <w:p w:rsidR="00D4096F" w:rsidRDefault="00D4096F" w:rsidP="00D4096F">
      <w:pPr>
        <w:ind w:left="-851" w:right="-432"/>
        <w:rPr>
          <w:rFonts w:asciiTheme="majorHAnsi" w:hAnsiTheme="majorHAnsi"/>
          <w:b/>
          <w:lang w:val="en-BZ"/>
        </w:rPr>
      </w:pPr>
      <w:r>
        <w:rPr>
          <w:rFonts w:asciiTheme="majorHAnsi" w:hAnsiTheme="majorHAnsi"/>
          <w:b/>
          <w:lang w:val="en-BZ"/>
        </w:rPr>
        <w:t>FYI: IT IS ILLEGAL TO USE RECREATIONAL DRUGS IN BELIZE</w:t>
      </w:r>
    </w:p>
    <w:p w:rsidR="00D4096F" w:rsidRDefault="00D4096F" w:rsidP="00D4096F">
      <w:pPr>
        <w:ind w:left="-851" w:right="-432"/>
        <w:rPr>
          <w:rFonts w:asciiTheme="majorHAnsi" w:hAnsiTheme="majorHAnsi"/>
          <w:b/>
          <w:lang w:val="en-BZ"/>
        </w:rPr>
      </w:pPr>
    </w:p>
    <w:p w:rsidR="00D4096F" w:rsidRDefault="00D4096F" w:rsidP="00D4096F">
      <w:pPr>
        <w:ind w:left="-426" w:right="-432"/>
        <w:jc w:val="center"/>
        <w:rPr>
          <w:rFonts w:asciiTheme="majorHAnsi" w:hAnsiTheme="majorHAnsi"/>
          <w:b/>
          <w:lang w:val="en-BZ"/>
        </w:rPr>
      </w:pPr>
      <w:r>
        <w:rPr>
          <w:rFonts w:asciiTheme="majorHAnsi" w:hAnsiTheme="majorHAnsi"/>
          <w:b/>
          <w:lang w:val="en-BZ"/>
        </w:rPr>
        <w:t>WILDTRACKS HAS A POLICY OF ZERO TOLERANCE TOWARDS THE USE OF ILLEGAL DRUGS.</w:t>
      </w:r>
    </w:p>
    <w:p w:rsidR="00931666" w:rsidRDefault="00931666"/>
    <w:p w:rsidR="00931666" w:rsidRDefault="00931666"/>
    <w:p w:rsidR="001C5472" w:rsidRPr="00E54E56" w:rsidRDefault="001C5472" w:rsidP="001C5472">
      <w:pPr>
        <w:rPr>
          <w:b/>
        </w:rPr>
      </w:pPr>
    </w:p>
    <w:p w:rsidR="00F214A4" w:rsidRDefault="00F214A4" w:rsidP="00F214A4">
      <w:pPr>
        <w:jc w:val="center"/>
        <w:rPr>
          <w:rFonts w:ascii="Calibri" w:hAnsi="Calibri"/>
          <w:b/>
          <w:sz w:val="28"/>
          <w:szCs w:val="28"/>
          <w:lang w:val="en-BZ"/>
        </w:rPr>
      </w:pPr>
      <w:r>
        <w:rPr>
          <w:rFonts w:ascii="Calibri" w:hAnsi="Calibri"/>
          <w:b/>
          <w:sz w:val="28"/>
          <w:szCs w:val="28"/>
          <w:lang w:val="en-BZ"/>
        </w:rPr>
        <w:t>BOOKING CONDITIONS</w:t>
      </w:r>
    </w:p>
    <w:p w:rsidR="00F214A4" w:rsidRDefault="00F214A4" w:rsidP="00F214A4">
      <w:pPr>
        <w:rPr>
          <w:rFonts w:ascii="Calibri" w:hAnsi="Calibri"/>
          <w:b/>
          <w:lang w:val="en-BZ"/>
        </w:rPr>
      </w:pPr>
    </w:p>
    <w:p w:rsidR="00F214A4" w:rsidRPr="005D63CA" w:rsidRDefault="00F214A4" w:rsidP="00F214A4">
      <w:pPr>
        <w:jc w:val="center"/>
        <w:rPr>
          <w:rFonts w:ascii="Calibri" w:hAnsi="Calibri"/>
          <w:b/>
          <w:i/>
          <w:lang w:val="en-BZ"/>
        </w:rPr>
      </w:pPr>
      <w:r w:rsidRPr="005D63CA">
        <w:rPr>
          <w:rFonts w:ascii="Calibri" w:hAnsi="Calibri"/>
          <w:b/>
          <w:i/>
          <w:lang w:val="en-BZ"/>
        </w:rPr>
        <w:t>Please read and sign below to confirm your acceptance.</w:t>
      </w:r>
    </w:p>
    <w:p w:rsidR="00F214A4" w:rsidRDefault="00F214A4" w:rsidP="00F214A4">
      <w:pPr>
        <w:rPr>
          <w:rFonts w:ascii="Calibri" w:hAnsi="Calibri"/>
          <w:lang w:val="en-BZ"/>
        </w:rPr>
      </w:pPr>
    </w:p>
    <w:p w:rsidR="00F214A4" w:rsidRDefault="00520E1B" w:rsidP="00B16955">
      <w:pPr>
        <w:ind w:left="-851"/>
        <w:rPr>
          <w:rFonts w:ascii="Calibri" w:hAnsi="Calibri"/>
          <w:lang w:val="en-BZ"/>
        </w:rPr>
      </w:pPr>
      <w:r>
        <w:rPr>
          <w:rFonts w:ascii="Calibri" w:hAnsi="Calibri"/>
          <w:b/>
          <w:lang w:val="en-BZ"/>
        </w:rPr>
        <w:t>Commitment</w:t>
      </w:r>
      <w:r w:rsidR="00F214A4">
        <w:rPr>
          <w:rFonts w:ascii="Calibri" w:hAnsi="Calibri"/>
          <w:b/>
          <w:lang w:val="en-BZ"/>
        </w:rPr>
        <w:t xml:space="preserve"> </w:t>
      </w:r>
    </w:p>
    <w:p w:rsidR="00F214A4" w:rsidRDefault="00F214A4" w:rsidP="00B16955">
      <w:pPr>
        <w:ind w:left="-851"/>
        <w:rPr>
          <w:rFonts w:ascii="Calibri" w:hAnsi="Calibri"/>
          <w:b/>
          <w:lang w:val="en-BZ"/>
        </w:rPr>
      </w:pPr>
    </w:p>
    <w:p w:rsidR="00F214A4" w:rsidRDefault="00F214A4" w:rsidP="00B16955">
      <w:pPr>
        <w:ind w:left="-851"/>
        <w:jc w:val="both"/>
        <w:rPr>
          <w:rFonts w:ascii="Calibri" w:hAnsi="Calibri"/>
          <w:lang w:val="en-BZ"/>
        </w:rPr>
      </w:pPr>
      <w:r>
        <w:rPr>
          <w:rFonts w:ascii="Calibri" w:hAnsi="Calibri"/>
          <w:lang w:val="en-BZ"/>
        </w:rPr>
        <w:t xml:space="preserve">Wildtracks has established and maintains an extremely high level of success in its rehabilitation of wildlife, and reintroduction back into the wild. This is, in part, a reflection of the dedication and commitment of all team members in the implementation of their assigned activities with the animals. In booking a volunteer placement with us, you are committing yourself to maintaining these very high standards for the duration of your placement. If you have any doubt about your ability to meet these commitments, please do not apply for a placement with us. </w:t>
      </w:r>
    </w:p>
    <w:p w:rsidR="00F214A4" w:rsidRDefault="00F214A4" w:rsidP="00B16955">
      <w:pPr>
        <w:ind w:left="-851"/>
        <w:jc w:val="both"/>
        <w:rPr>
          <w:rFonts w:ascii="Calibri" w:hAnsi="Calibri"/>
          <w:lang w:val="en-BZ"/>
        </w:rPr>
      </w:pPr>
    </w:p>
    <w:p w:rsidR="00F214A4" w:rsidRDefault="00F214A4" w:rsidP="00B16955">
      <w:pPr>
        <w:ind w:left="-851"/>
        <w:jc w:val="both"/>
        <w:rPr>
          <w:rFonts w:ascii="Calibri" w:hAnsi="Calibri"/>
          <w:lang w:val="en-BZ"/>
        </w:rPr>
      </w:pPr>
      <w:r>
        <w:rPr>
          <w:rFonts w:ascii="Calibri" w:hAnsi="Calibri"/>
          <w:lang w:val="en-BZ"/>
        </w:rPr>
        <w:t xml:space="preserve">As a volunteer organization, Wildtracks successfully delegates significant responsibilities in the care of endangered species to its team members and will be depending upon you to honour, respect and cherish that responsibility. Volunteering at Wildtracks can be an incredible, life-changing experience, but it is not a holiday: you will be here for the animals, not the other way around. Stepping out of personal comfort zones into a foreign country, working with wildlife as part of a close-knit team should be an extremely rewarding experience, but it doesn’t suit everyone. You should be sure that a placement at Wildtracks is right for you before applying - </w:t>
      </w:r>
      <w:r>
        <w:rPr>
          <w:rFonts w:ascii="Calibri" w:hAnsi="Calibri"/>
          <w:lang w:val="en-BZ"/>
        </w:rPr>
        <w:lastRenderedPageBreak/>
        <w:t xml:space="preserve">changes of mind, last-minute cancellations, or early departures can cause significant challenges – leaving our team short-handed in meeting the needs of the animals in rehabilitation. </w:t>
      </w:r>
    </w:p>
    <w:p w:rsidR="00F214A4" w:rsidRDefault="00F214A4" w:rsidP="00B16955">
      <w:pPr>
        <w:ind w:left="-851"/>
        <w:jc w:val="both"/>
        <w:rPr>
          <w:rFonts w:ascii="Calibri" w:hAnsi="Calibri"/>
          <w:lang w:val="en-BZ"/>
        </w:rPr>
      </w:pPr>
    </w:p>
    <w:p w:rsidR="00F214A4" w:rsidRPr="00520E1B" w:rsidRDefault="00F214A4" w:rsidP="00B16955">
      <w:pPr>
        <w:ind w:left="-851"/>
        <w:rPr>
          <w:rFonts w:ascii="Calibri" w:hAnsi="Calibri"/>
          <w:b/>
        </w:rPr>
      </w:pPr>
      <w:r w:rsidRPr="00520E1B">
        <w:rPr>
          <w:rFonts w:ascii="Calibri" w:hAnsi="Calibri"/>
          <w:b/>
        </w:rPr>
        <w:t xml:space="preserve">Selection Process and Payments </w:t>
      </w:r>
    </w:p>
    <w:p w:rsidR="00F214A4" w:rsidRDefault="00F214A4" w:rsidP="00B16955">
      <w:pPr>
        <w:ind w:left="-851"/>
        <w:jc w:val="both"/>
        <w:rPr>
          <w:rFonts w:ascii="Calibri" w:hAnsi="Calibri"/>
          <w:b/>
          <w:lang w:val="en-BZ"/>
        </w:rPr>
      </w:pPr>
    </w:p>
    <w:p w:rsidR="00F214A4" w:rsidRDefault="00F214A4" w:rsidP="00B16955">
      <w:pPr>
        <w:ind w:left="-851"/>
        <w:jc w:val="both"/>
        <w:rPr>
          <w:rFonts w:ascii="Calibri" w:hAnsi="Calibri"/>
          <w:color w:val="000000" w:themeColor="text1"/>
          <w:lang w:val="en-BZ"/>
        </w:rPr>
      </w:pPr>
      <w:r>
        <w:rPr>
          <w:rFonts w:ascii="Calibri" w:hAnsi="Calibri"/>
          <w:color w:val="000000" w:themeColor="text1"/>
          <w:lang w:val="en-BZ"/>
        </w:rPr>
        <w:t xml:space="preserve">When you have read through the volunteer information available via our website, or received from us by e-mail, and are confident that you are a good fit for the Programme and vice versa, you will need to submit a completed Application Form and sign that you have read and agree with the terms detailed in the Booking Conditions. Incomplete applications will not be considered. Please note that our volunteer positions are normally booked up several months in advance – so please allow adequate time. We do however sometimes have short-notice spaces available when an approved volunteer has to postpone a placement to a later date and the vacated space can be reallocated. </w:t>
      </w:r>
    </w:p>
    <w:p w:rsidR="00F214A4" w:rsidRDefault="00F214A4" w:rsidP="00B16955">
      <w:pPr>
        <w:ind w:left="-851"/>
        <w:jc w:val="both"/>
        <w:rPr>
          <w:rFonts w:ascii="Calibri" w:hAnsi="Calibri"/>
          <w:color w:val="000000" w:themeColor="text1"/>
          <w:lang w:val="en-BZ"/>
        </w:rPr>
      </w:pPr>
    </w:p>
    <w:p w:rsidR="00F214A4" w:rsidRDefault="00F214A4" w:rsidP="00B16955">
      <w:pPr>
        <w:ind w:left="-851"/>
        <w:jc w:val="both"/>
        <w:rPr>
          <w:rFonts w:ascii="Calibri" w:hAnsi="Calibri"/>
          <w:color w:val="000000" w:themeColor="text1"/>
          <w:lang w:val="en-BZ"/>
        </w:rPr>
      </w:pPr>
      <w:r>
        <w:rPr>
          <w:rFonts w:ascii="Calibri" w:hAnsi="Calibri"/>
          <w:color w:val="000000" w:themeColor="text1"/>
          <w:lang w:val="en-BZ"/>
        </w:rPr>
        <w:t xml:space="preserve">Applications are assessed on merit, and processed on an ongoing basis on receipt. A confirmation of receipt of an application is normally sent within 72 hours. You may be asked to provide additional information, contact details of referees, or to have a phone interview. Applications are normally assessed within 7-10 days of receipt, and applicants informed of the decision. If a placement offer is made, there is a 21 day confirmation period (from the date of the offer) in which the placement booking must be confirmed by payment of 50% of the Volunteer Fee for the duration of the placement, with the remaining 50% to be paid during the first week at Wildtracks. For placements of 3+ months booked at least 8 months in advance, it may be possible to arrange to pay the deposit in instalments – with the first payment to be made within the 21 day confirmation period. Such arrangements are made on a case-by-case basis, so you should enquire soon after receiving the placement offer if you would like to pay the deposit in instalments. Failure to pay the deposit (or an agreed instalment) within the 21 day confirmation period automatically cancels the placement offer, so that the placement can be reallocated to another applicant. </w:t>
      </w:r>
    </w:p>
    <w:p w:rsidR="00850667" w:rsidRDefault="00850667" w:rsidP="00B16955">
      <w:pPr>
        <w:ind w:left="-851"/>
        <w:jc w:val="both"/>
        <w:rPr>
          <w:rFonts w:ascii="Calibri" w:hAnsi="Calibri"/>
          <w:lang w:val="en-BZ"/>
        </w:rPr>
      </w:pPr>
    </w:p>
    <w:p w:rsidR="00F214A4" w:rsidRDefault="00850667" w:rsidP="00B16955">
      <w:pPr>
        <w:tabs>
          <w:tab w:val="left" w:pos="2625"/>
        </w:tabs>
        <w:ind w:left="-851"/>
        <w:jc w:val="both"/>
        <w:rPr>
          <w:rFonts w:ascii="Calibri" w:hAnsi="Calibri"/>
          <w:b/>
          <w:lang w:val="en-BZ"/>
        </w:rPr>
      </w:pPr>
      <w:r>
        <w:rPr>
          <w:rFonts w:ascii="Calibri" w:hAnsi="Calibri"/>
          <w:b/>
          <w:lang w:val="en-BZ"/>
        </w:rPr>
        <w:t>Travel Insurance</w:t>
      </w:r>
      <w:r w:rsidR="00B16955">
        <w:rPr>
          <w:rFonts w:ascii="Calibri" w:hAnsi="Calibri"/>
          <w:b/>
          <w:lang w:val="en-BZ"/>
        </w:rPr>
        <w:tab/>
      </w:r>
    </w:p>
    <w:p w:rsidR="00B16955" w:rsidRDefault="00B16955" w:rsidP="00B16955">
      <w:pPr>
        <w:tabs>
          <w:tab w:val="left" w:pos="2625"/>
        </w:tabs>
        <w:ind w:left="-851"/>
        <w:jc w:val="both"/>
        <w:rPr>
          <w:rFonts w:ascii="Calibri" w:hAnsi="Calibri"/>
          <w:b/>
          <w:lang w:val="en-BZ"/>
        </w:rPr>
      </w:pPr>
    </w:p>
    <w:p w:rsidR="00B16955" w:rsidRDefault="00B16955" w:rsidP="00B16955">
      <w:pPr>
        <w:ind w:left="-851"/>
        <w:jc w:val="both"/>
        <w:rPr>
          <w:rFonts w:ascii="Calibri" w:hAnsi="Calibri"/>
          <w:lang w:val="en-BZ"/>
        </w:rPr>
      </w:pPr>
      <w:r>
        <w:rPr>
          <w:rFonts w:ascii="Calibri" w:hAnsi="Calibri"/>
          <w:lang w:val="en-BZ"/>
        </w:rPr>
        <w:t>Travel insurance including adequate medical and emergency repatriation is a requirement for volunteer positions. Failure to provide proof of insurance a minimum of 10 days prior to your arrival date will result in the cancellation of your placement without refund.</w:t>
      </w:r>
    </w:p>
    <w:p w:rsidR="00850667" w:rsidRDefault="00850667" w:rsidP="00036C1F">
      <w:pPr>
        <w:jc w:val="both"/>
        <w:rPr>
          <w:rFonts w:ascii="Calibri" w:hAnsi="Calibri"/>
          <w:b/>
          <w:lang w:val="en-BZ"/>
        </w:rPr>
      </w:pPr>
    </w:p>
    <w:p w:rsidR="00F214A4" w:rsidRDefault="00F214A4" w:rsidP="00B16955">
      <w:pPr>
        <w:ind w:left="-851"/>
        <w:jc w:val="both"/>
        <w:rPr>
          <w:rFonts w:ascii="Calibri" w:hAnsi="Calibri"/>
          <w:b/>
          <w:lang w:val="en-BZ"/>
        </w:rPr>
      </w:pPr>
      <w:r>
        <w:rPr>
          <w:rFonts w:ascii="Calibri" w:hAnsi="Calibri"/>
          <w:b/>
          <w:lang w:val="en-BZ"/>
        </w:rPr>
        <w:t>Termination</w:t>
      </w:r>
    </w:p>
    <w:p w:rsidR="00F214A4" w:rsidRDefault="00F214A4" w:rsidP="00B16955">
      <w:pPr>
        <w:ind w:left="-851"/>
        <w:jc w:val="both"/>
        <w:rPr>
          <w:rFonts w:ascii="Calibri" w:hAnsi="Calibri"/>
          <w:b/>
          <w:lang w:val="en-BZ"/>
        </w:rPr>
      </w:pPr>
      <w:r>
        <w:rPr>
          <w:rFonts w:ascii="Calibri" w:hAnsi="Calibri"/>
          <w:b/>
          <w:lang w:val="en-BZ"/>
        </w:rPr>
        <w:t xml:space="preserve"> </w:t>
      </w:r>
    </w:p>
    <w:p w:rsidR="00F214A4" w:rsidRDefault="00F214A4" w:rsidP="00B16955">
      <w:pPr>
        <w:ind w:left="-851"/>
        <w:jc w:val="both"/>
        <w:rPr>
          <w:rFonts w:ascii="Calibri" w:hAnsi="Calibri"/>
          <w:lang w:val="en-BZ"/>
        </w:rPr>
      </w:pPr>
      <w:r>
        <w:rPr>
          <w:rFonts w:ascii="Calibri" w:hAnsi="Calibri"/>
          <w:lang w:val="en-BZ"/>
        </w:rPr>
        <w:t>Wildtracks reserves the right to terminate a volunteer’s placement at any time in the event that the volunteer fails to honour the commitment made to the care of animals, fails to abide by our zero-tolerance policy regarding illegal drugs, puts themselves, other volunteers or the animals at</w:t>
      </w:r>
      <w:r w:rsidR="00453082">
        <w:rPr>
          <w:rFonts w:ascii="Calibri" w:hAnsi="Calibri"/>
          <w:lang w:val="en-BZ"/>
        </w:rPr>
        <w:t xml:space="preserve"> </w:t>
      </w:r>
      <w:r>
        <w:rPr>
          <w:rFonts w:ascii="Calibri" w:hAnsi="Calibri"/>
          <w:lang w:val="en-BZ"/>
        </w:rPr>
        <w:t xml:space="preserve">risk through their behaviour, or otherwise fails to follow the policies, procedures, and instruction given by staff relating to the placement. </w:t>
      </w:r>
    </w:p>
    <w:p w:rsidR="00F214A4" w:rsidRDefault="00F214A4" w:rsidP="00B16955">
      <w:pPr>
        <w:ind w:left="-851"/>
        <w:jc w:val="both"/>
        <w:rPr>
          <w:rFonts w:ascii="Calibri" w:hAnsi="Calibri"/>
          <w:b/>
          <w:lang w:val="en-BZ"/>
        </w:rPr>
      </w:pPr>
    </w:p>
    <w:p w:rsidR="00036C1F" w:rsidRDefault="00036C1F" w:rsidP="00B16955">
      <w:pPr>
        <w:ind w:left="-851"/>
        <w:jc w:val="both"/>
        <w:rPr>
          <w:rFonts w:ascii="Calibri" w:hAnsi="Calibri"/>
          <w:b/>
          <w:lang w:val="en-BZ"/>
        </w:rPr>
      </w:pPr>
    </w:p>
    <w:p w:rsidR="00F214A4" w:rsidRDefault="00F214A4" w:rsidP="00B16955">
      <w:pPr>
        <w:ind w:left="-851"/>
        <w:jc w:val="both"/>
        <w:rPr>
          <w:rFonts w:ascii="Calibri" w:hAnsi="Calibri"/>
          <w:b/>
          <w:lang w:val="en-BZ"/>
        </w:rPr>
      </w:pPr>
      <w:r>
        <w:rPr>
          <w:rFonts w:ascii="Calibri" w:hAnsi="Calibri"/>
          <w:b/>
          <w:lang w:val="en-BZ"/>
        </w:rPr>
        <w:lastRenderedPageBreak/>
        <w:t>Refund Policy</w:t>
      </w:r>
    </w:p>
    <w:p w:rsidR="00F214A4" w:rsidRDefault="00F214A4" w:rsidP="00B16955">
      <w:pPr>
        <w:ind w:left="-851"/>
        <w:jc w:val="both"/>
        <w:rPr>
          <w:rFonts w:ascii="Calibri" w:hAnsi="Calibri"/>
          <w:b/>
          <w:lang w:val="en-BZ"/>
        </w:rPr>
      </w:pPr>
    </w:p>
    <w:p w:rsidR="00F214A4" w:rsidRDefault="00F214A4" w:rsidP="00B16955">
      <w:pPr>
        <w:ind w:left="-851"/>
        <w:jc w:val="both"/>
        <w:rPr>
          <w:rFonts w:ascii="Calibri" w:hAnsi="Calibri"/>
          <w:lang w:val="en-BZ"/>
        </w:rPr>
      </w:pPr>
      <w:r>
        <w:rPr>
          <w:rFonts w:ascii="Calibri" w:hAnsi="Calibri"/>
          <w:lang w:val="en-BZ"/>
        </w:rPr>
        <w:t>Our policy is to issue a 50% refund of the deposit for cancellations made prior to 90 days before the placement starting date - when we are able to offer the placement to another applicant. Past that timeframe refunds are not normally entertained as we at times have to offer assisted placements at short notice to help fill the gap left by the cancellation.</w:t>
      </w:r>
    </w:p>
    <w:p w:rsidR="00F214A4" w:rsidRDefault="00F214A4" w:rsidP="00B16955">
      <w:pPr>
        <w:ind w:left="-851"/>
        <w:jc w:val="both"/>
        <w:rPr>
          <w:rFonts w:ascii="Calibri" w:hAnsi="Calibri"/>
          <w:b/>
          <w:lang w:val="en-BZ"/>
        </w:rPr>
      </w:pPr>
    </w:p>
    <w:p w:rsidR="00F214A4" w:rsidRDefault="00F214A4" w:rsidP="00B16955">
      <w:pPr>
        <w:ind w:left="-851"/>
        <w:jc w:val="both"/>
        <w:rPr>
          <w:rFonts w:ascii="Calibri" w:hAnsi="Calibri"/>
          <w:lang w:val="en-BZ"/>
        </w:rPr>
      </w:pPr>
      <w:r>
        <w:rPr>
          <w:rFonts w:ascii="Calibri" w:hAnsi="Calibri"/>
          <w:lang w:val="en-BZ"/>
        </w:rPr>
        <w:t xml:space="preserve">A volunteer whose placement is terminated for any of the reasons detailed under the “Termination” section is not eligible for any form of refund; neither is a volunteer choosing to end a placement prior to the end of the booked period. A volunteer ending a placement early as a result of personal medical emergency, or serious illness or death in immediate family, may be offered the opportunity to return to Wildtracks at a later date to resume the remaining portion of the booked placement, or may be offered a partial refund on a case-by-case basis. </w:t>
      </w:r>
    </w:p>
    <w:p w:rsidR="00F214A4" w:rsidRDefault="00F214A4" w:rsidP="00B16955">
      <w:pPr>
        <w:ind w:left="-851"/>
        <w:jc w:val="both"/>
        <w:rPr>
          <w:rFonts w:ascii="Calibri" w:hAnsi="Calibri"/>
          <w:lang w:val="en-BZ"/>
        </w:rPr>
      </w:pPr>
    </w:p>
    <w:p w:rsidR="00F214A4" w:rsidRDefault="00F214A4" w:rsidP="00B16955">
      <w:pPr>
        <w:ind w:left="-851"/>
        <w:jc w:val="both"/>
        <w:rPr>
          <w:rFonts w:ascii="Calibri" w:hAnsi="Calibri"/>
          <w:b/>
          <w:lang w:val="en-BZ"/>
        </w:rPr>
      </w:pPr>
      <w:r>
        <w:rPr>
          <w:rFonts w:ascii="Calibri" w:hAnsi="Calibri"/>
          <w:b/>
          <w:lang w:val="en-BZ"/>
        </w:rPr>
        <w:t>Liability Wa</w:t>
      </w:r>
      <w:r w:rsidR="005A7488">
        <w:rPr>
          <w:rFonts w:ascii="Calibri" w:hAnsi="Calibri"/>
          <w:b/>
          <w:lang w:val="en-BZ"/>
        </w:rPr>
        <w:t>i</w:t>
      </w:r>
      <w:r>
        <w:rPr>
          <w:rFonts w:ascii="Calibri" w:hAnsi="Calibri"/>
          <w:b/>
          <w:lang w:val="en-BZ"/>
        </w:rPr>
        <w:t>ver statement</w:t>
      </w:r>
    </w:p>
    <w:p w:rsidR="00F214A4" w:rsidRDefault="00F214A4" w:rsidP="00B16955">
      <w:pPr>
        <w:ind w:left="-851"/>
        <w:jc w:val="both"/>
        <w:rPr>
          <w:rFonts w:ascii="Calibri" w:hAnsi="Calibri"/>
          <w:b/>
          <w:lang w:val="en-BZ"/>
        </w:rPr>
      </w:pPr>
    </w:p>
    <w:p w:rsidR="00F214A4" w:rsidRDefault="00F214A4" w:rsidP="00B16955">
      <w:pPr>
        <w:pStyle w:val="CommentText"/>
        <w:ind w:left="-851"/>
        <w:jc w:val="both"/>
        <w:rPr>
          <w:rFonts w:ascii="Calibri" w:hAnsi="Calibri"/>
          <w:sz w:val="24"/>
          <w:szCs w:val="24"/>
        </w:rPr>
      </w:pPr>
      <w:r>
        <w:rPr>
          <w:rFonts w:ascii="Calibri" w:hAnsi="Calibri"/>
          <w:sz w:val="24"/>
          <w:szCs w:val="24"/>
          <w:lang w:val="en-BZ"/>
        </w:rPr>
        <w:t xml:space="preserve">Wildtracks makes every effort to ensure that volunteers are adequately prepared for their placements here and are not exposed to unreasonable risks. Volunteers are not permitted to undertake certain tasks, or use some power tools (including, but not limited to chainsaws and circular saws).  </w:t>
      </w:r>
      <w:r>
        <w:rPr>
          <w:rFonts w:ascii="Calibri" w:hAnsi="Calibri"/>
          <w:sz w:val="24"/>
          <w:szCs w:val="24"/>
        </w:rPr>
        <w:t xml:space="preserve">Volunteers must comply with all directions given by staff pertaining to interaction and care of the animals, failure to do so could result in serious and unnecessary injury to the volunteer and / or animal. </w:t>
      </w:r>
      <w:r>
        <w:rPr>
          <w:rFonts w:ascii="Calibri" w:hAnsi="Calibri"/>
          <w:sz w:val="24"/>
          <w:szCs w:val="24"/>
          <w:lang w:val="en-BZ"/>
        </w:rPr>
        <w:t xml:space="preserve">In accepting volunteers 18 years old or over, Wildtracks expects each individual to act safely and responsibly in all activities during the placement and to accept full responsibility for their actions. It is the responsibility of the volunteer to ensure his/her full compliance with Wildtracks policies and procedures. Minors are accepted on to the Programme only with an adult family member who acts as guardian and who accepts responsibility for the safety, wellbeing and actions of the minor. </w:t>
      </w:r>
    </w:p>
    <w:p w:rsidR="00F214A4" w:rsidRDefault="00F214A4" w:rsidP="00B16955">
      <w:pPr>
        <w:ind w:left="-851"/>
        <w:jc w:val="both"/>
        <w:rPr>
          <w:rFonts w:ascii="Calibri" w:hAnsi="Calibri"/>
          <w:lang w:val="en-BZ"/>
        </w:rPr>
      </w:pPr>
    </w:p>
    <w:p w:rsidR="00F214A4" w:rsidRDefault="00F214A4" w:rsidP="00B16955">
      <w:pPr>
        <w:ind w:left="-851"/>
        <w:jc w:val="both"/>
        <w:rPr>
          <w:rFonts w:ascii="Calibri" w:hAnsi="Calibri"/>
          <w:b/>
          <w:i/>
          <w:lang w:val="en-BZ"/>
        </w:rPr>
      </w:pPr>
      <w:r>
        <w:rPr>
          <w:rFonts w:ascii="Calibri" w:hAnsi="Calibri"/>
          <w:b/>
          <w:i/>
          <w:lang w:val="en-BZ"/>
        </w:rPr>
        <w:t>In signing these booking conditions, as an applicant volunteer, I knowingly and voluntarily waive any and all claims, actions or causes of action against Wildtracks, and agree to hold Wildtracks, its board, agents, affiliates and employees blameless and harmless for any injury or damage that I may suffer as a result of my activities as a volunteer.</w:t>
      </w:r>
    </w:p>
    <w:p w:rsidR="00F214A4" w:rsidRDefault="00F214A4" w:rsidP="00B16955">
      <w:pPr>
        <w:ind w:left="-851"/>
        <w:jc w:val="both"/>
        <w:rPr>
          <w:rFonts w:ascii="Calibri" w:hAnsi="Calibri"/>
          <w:lang w:val="en-BZ"/>
        </w:rPr>
      </w:pPr>
    </w:p>
    <w:p w:rsidR="00F214A4" w:rsidRDefault="00F214A4" w:rsidP="00B16955">
      <w:pPr>
        <w:ind w:left="-851"/>
        <w:jc w:val="both"/>
        <w:rPr>
          <w:rFonts w:ascii="Calibri" w:hAnsi="Calibri"/>
          <w:lang w:val="en-BZ"/>
        </w:rPr>
      </w:pPr>
    </w:p>
    <w:p w:rsidR="00F214A4" w:rsidRDefault="00F214A4" w:rsidP="00B16955">
      <w:pPr>
        <w:ind w:left="-851"/>
        <w:jc w:val="both"/>
        <w:rPr>
          <w:rFonts w:ascii="Calibri" w:hAnsi="Calibri"/>
          <w:lang w:val="en-BZ"/>
        </w:rPr>
      </w:pPr>
    </w:p>
    <w:p w:rsidR="00F214A4" w:rsidRDefault="00F214A4" w:rsidP="00B16955">
      <w:pPr>
        <w:ind w:left="-851"/>
        <w:jc w:val="both"/>
        <w:rPr>
          <w:rFonts w:ascii="Calibri" w:hAnsi="Calibri"/>
          <w:lang w:val="en-BZ"/>
        </w:rPr>
      </w:pPr>
    </w:p>
    <w:p w:rsidR="00F214A4" w:rsidRDefault="00F214A4" w:rsidP="00B16955">
      <w:pPr>
        <w:ind w:left="-851"/>
        <w:jc w:val="both"/>
        <w:rPr>
          <w:rFonts w:ascii="Calibri" w:hAnsi="Calibri"/>
          <w:b/>
          <w:lang w:val="en-BZ"/>
        </w:rPr>
      </w:pPr>
      <w:r>
        <w:rPr>
          <w:rFonts w:ascii="Calibri" w:hAnsi="Calibri"/>
          <w:b/>
          <w:lang w:val="en-BZ"/>
        </w:rPr>
        <w:t>Signature</w:t>
      </w:r>
      <w:proofErr w:type="gramStart"/>
      <w:r>
        <w:rPr>
          <w:rFonts w:ascii="Calibri" w:hAnsi="Calibri"/>
          <w:b/>
          <w:lang w:val="en-BZ"/>
        </w:rPr>
        <w:t>:……………………………………………………...</w:t>
      </w:r>
      <w:proofErr w:type="gramEnd"/>
    </w:p>
    <w:p w:rsidR="00F214A4" w:rsidRDefault="00F214A4" w:rsidP="00B16955">
      <w:pPr>
        <w:ind w:left="-851"/>
        <w:jc w:val="both"/>
        <w:rPr>
          <w:rFonts w:ascii="Calibri" w:hAnsi="Calibri"/>
          <w:i/>
          <w:lang w:val="en-BZ"/>
        </w:rPr>
      </w:pPr>
      <w:r>
        <w:rPr>
          <w:rFonts w:ascii="Calibri" w:hAnsi="Calibri"/>
          <w:i/>
          <w:lang w:val="en-BZ"/>
        </w:rPr>
        <w:t xml:space="preserve">Please insert a scanned or digital signature, or send a photograph or scan of this signature page. </w:t>
      </w:r>
    </w:p>
    <w:p w:rsidR="00F214A4" w:rsidRDefault="00F214A4" w:rsidP="00B16955">
      <w:pPr>
        <w:ind w:left="-851"/>
        <w:jc w:val="both"/>
        <w:rPr>
          <w:rFonts w:ascii="Calibri" w:hAnsi="Calibri"/>
          <w:b/>
          <w:lang w:val="en-BZ"/>
        </w:rPr>
      </w:pPr>
    </w:p>
    <w:p w:rsidR="00F214A4" w:rsidRDefault="00F214A4" w:rsidP="00B16955">
      <w:pPr>
        <w:ind w:left="-851"/>
        <w:jc w:val="both"/>
        <w:rPr>
          <w:rFonts w:ascii="Calibri" w:hAnsi="Calibri"/>
          <w:b/>
          <w:lang w:val="en-BZ"/>
        </w:rPr>
      </w:pPr>
    </w:p>
    <w:p w:rsidR="001C5472" w:rsidRPr="00453082" w:rsidRDefault="00453082" w:rsidP="00453082">
      <w:pPr>
        <w:ind w:left="-851"/>
        <w:jc w:val="both"/>
        <w:rPr>
          <w:rFonts w:ascii="Calibri" w:hAnsi="Calibri"/>
          <w:b/>
          <w:lang w:val="en-BZ"/>
        </w:rPr>
      </w:pPr>
      <w:r>
        <w:rPr>
          <w:rFonts w:ascii="Calibri" w:hAnsi="Calibri"/>
          <w:b/>
          <w:lang w:val="en-BZ"/>
        </w:rPr>
        <w:t>Date</w:t>
      </w:r>
      <w:proofErr w:type="gramStart"/>
      <w:r>
        <w:rPr>
          <w:rFonts w:ascii="Calibri" w:hAnsi="Calibri"/>
          <w:b/>
          <w:lang w:val="en-BZ"/>
        </w:rPr>
        <w:t>:…………………………………………</w:t>
      </w:r>
      <w:proofErr w:type="gramEnd"/>
    </w:p>
    <w:sectPr w:rsidR="001C5472" w:rsidRPr="00453082" w:rsidSect="0028621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8C" w:rsidRDefault="0068228C" w:rsidP="005601DF">
      <w:r>
        <w:separator/>
      </w:r>
    </w:p>
  </w:endnote>
  <w:endnote w:type="continuationSeparator" w:id="0">
    <w:p w:rsidR="0068228C" w:rsidRDefault="0068228C" w:rsidP="0056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8C" w:rsidRDefault="0068228C" w:rsidP="005601DF">
      <w:r>
        <w:separator/>
      </w:r>
    </w:p>
  </w:footnote>
  <w:footnote w:type="continuationSeparator" w:id="0">
    <w:p w:rsidR="0068228C" w:rsidRDefault="0068228C" w:rsidP="00560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F0A67"/>
    <w:multiLevelType w:val="hybridMultilevel"/>
    <w:tmpl w:val="BF40716C"/>
    <w:lvl w:ilvl="0" w:tplc="ACB07804">
      <w:start w:val="30"/>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B107465"/>
    <w:multiLevelType w:val="hybridMultilevel"/>
    <w:tmpl w:val="D50A8BF8"/>
    <w:lvl w:ilvl="0" w:tplc="4AC4D53C">
      <w:start w:val="30"/>
      <w:numFmt w:val="bullet"/>
      <w:lvlText w:val=""/>
      <w:lvlJc w:val="left"/>
      <w:pPr>
        <w:ind w:left="720" w:hanging="360"/>
      </w:pPr>
      <w:rPr>
        <w:rFonts w:ascii="Symbol" w:eastAsiaTheme="majorEastAsia" w:hAnsi="Symbol" w:cstheme="maj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78"/>
    <w:rsid w:val="00036C1F"/>
    <w:rsid w:val="000B2B6A"/>
    <w:rsid w:val="000C1981"/>
    <w:rsid w:val="00172457"/>
    <w:rsid w:val="001841BD"/>
    <w:rsid w:val="001C5472"/>
    <w:rsid w:val="001D7024"/>
    <w:rsid w:val="00200B1C"/>
    <w:rsid w:val="00222E79"/>
    <w:rsid w:val="002809CB"/>
    <w:rsid w:val="0028621A"/>
    <w:rsid w:val="002F2E99"/>
    <w:rsid w:val="00343537"/>
    <w:rsid w:val="003C6BD5"/>
    <w:rsid w:val="003F485D"/>
    <w:rsid w:val="00402DBA"/>
    <w:rsid w:val="00453082"/>
    <w:rsid w:val="00462A37"/>
    <w:rsid w:val="004B5413"/>
    <w:rsid w:val="004E7E85"/>
    <w:rsid w:val="005060B6"/>
    <w:rsid w:val="0051134E"/>
    <w:rsid w:val="00513397"/>
    <w:rsid w:val="00520E1B"/>
    <w:rsid w:val="00555934"/>
    <w:rsid w:val="005601DF"/>
    <w:rsid w:val="005A7488"/>
    <w:rsid w:val="005D63CA"/>
    <w:rsid w:val="005D708B"/>
    <w:rsid w:val="00625865"/>
    <w:rsid w:val="00646855"/>
    <w:rsid w:val="00652392"/>
    <w:rsid w:val="006672BB"/>
    <w:rsid w:val="0068228C"/>
    <w:rsid w:val="006C5E79"/>
    <w:rsid w:val="006D1815"/>
    <w:rsid w:val="0083629A"/>
    <w:rsid w:val="00850667"/>
    <w:rsid w:val="00875BC4"/>
    <w:rsid w:val="00883980"/>
    <w:rsid w:val="008B44B4"/>
    <w:rsid w:val="008E53C8"/>
    <w:rsid w:val="008F29F1"/>
    <w:rsid w:val="00911DC3"/>
    <w:rsid w:val="00931666"/>
    <w:rsid w:val="009D27CF"/>
    <w:rsid w:val="009D3639"/>
    <w:rsid w:val="009F6143"/>
    <w:rsid w:val="00A01A64"/>
    <w:rsid w:val="00A25E34"/>
    <w:rsid w:val="00A26A88"/>
    <w:rsid w:val="00A5156C"/>
    <w:rsid w:val="00A945A8"/>
    <w:rsid w:val="00A966E6"/>
    <w:rsid w:val="00AE6C62"/>
    <w:rsid w:val="00B16955"/>
    <w:rsid w:val="00B26859"/>
    <w:rsid w:val="00B31414"/>
    <w:rsid w:val="00B353CA"/>
    <w:rsid w:val="00C00357"/>
    <w:rsid w:val="00C42C70"/>
    <w:rsid w:val="00CE4DA1"/>
    <w:rsid w:val="00D05988"/>
    <w:rsid w:val="00D4096F"/>
    <w:rsid w:val="00D6387C"/>
    <w:rsid w:val="00DA0094"/>
    <w:rsid w:val="00DC561C"/>
    <w:rsid w:val="00DD04B8"/>
    <w:rsid w:val="00E06203"/>
    <w:rsid w:val="00E67E12"/>
    <w:rsid w:val="00E85F39"/>
    <w:rsid w:val="00ED2378"/>
    <w:rsid w:val="00F000B5"/>
    <w:rsid w:val="00F01A2A"/>
    <w:rsid w:val="00F214A4"/>
    <w:rsid w:val="00F357E9"/>
    <w:rsid w:val="00F3587E"/>
    <w:rsid w:val="00F37E88"/>
    <w:rsid w:val="00F841C5"/>
    <w:rsid w:val="00FA70EB"/>
    <w:rsid w:val="00FC516A"/>
    <w:rsid w:val="00FD7CBA"/>
    <w:rsid w:val="00FF0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D237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ED23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ED237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ED23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6C5E79"/>
    <w:rPr>
      <w:color w:val="0000FF" w:themeColor="hyperlink"/>
      <w:u w:val="single"/>
    </w:rPr>
  </w:style>
  <w:style w:type="paragraph" w:styleId="BalloonText">
    <w:name w:val="Balloon Text"/>
    <w:basedOn w:val="Normal"/>
    <w:link w:val="BalloonTextChar"/>
    <w:uiPriority w:val="99"/>
    <w:semiHidden/>
    <w:unhideWhenUsed/>
    <w:rsid w:val="009D3639"/>
    <w:rPr>
      <w:rFonts w:ascii="Tahoma" w:hAnsi="Tahoma" w:cs="Tahoma"/>
      <w:sz w:val="16"/>
      <w:szCs w:val="16"/>
    </w:rPr>
  </w:style>
  <w:style w:type="character" w:customStyle="1" w:styleId="BalloonTextChar">
    <w:name w:val="Balloon Text Char"/>
    <w:basedOn w:val="DefaultParagraphFont"/>
    <w:link w:val="BalloonText"/>
    <w:uiPriority w:val="99"/>
    <w:semiHidden/>
    <w:rsid w:val="009D3639"/>
    <w:rPr>
      <w:rFonts w:ascii="Tahoma" w:hAnsi="Tahoma" w:cs="Tahoma"/>
      <w:sz w:val="16"/>
      <w:szCs w:val="16"/>
    </w:rPr>
  </w:style>
  <w:style w:type="character" w:styleId="CommentReference">
    <w:name w:val="annotation reference"/>
    <w:basedOn w:val="DefaultParagraphFont"/>
    <w:uiPriority w:val="99"/>
    <w:semiHidden/>
    <w:unhideWhenUsed/>
    <w:rsid w:val="009D3639"/>
    <w:rPr>
      <w:sz w:val="16"/>
      <w:szCs w:val="16"/>
    </w:rPr>
  </w:style>
  <w:style w:type="paragraph" w:styleId="CommentText">
    <w:name w:val="annotation text"/>
    <w:basedOn w:val="Normal"/>
    <w:link w:val="CommentTextChar"/>
    <w:uiPriority w:val="99"/>
    <w:unhideWhenUsed/>
    <w:rsid w:val="009D3639"/>
    <w:rPr>
      <w:sz w:val="20"/>
      <w:szCs w:val="20"/>
    </w:rPr>
  </w:style>
  <w:style w:type="character" w:customStyle="1" w:styleId="CommentTextChar">
    <w:name w:val="Comment Text Char"/>
    <w:basedOn w:val="DefaultParagraphFont"/>
    <w:link w:val="CommentText"/>
    <w:uiPriority w:val="99"/>
    <w:rsid w:val="009D3639"/>
    <w:rPr>
      <w:sz w:val="20"/>
      <w:szCs w:val="20"/>
    </w:rPr>
  </w:style>
  <w:style w:type="paragraph" w:styleId="CommentSubject">
    <w:name w:val="annotation subject"/>
    <w:basedOn w:val="CommentText"/>
    <w:next w:val="CommentText"/>
    <w:link w:val="CommentSubjectChar"/>
    <w:uiPriority w:val="99"/>
    <w:semiHidden/>
    <w:unhideWhenUsed/>
    <w:rsid w:val="009D3639"/>
    <w:rPr>
      <w:b/>
      <w:bCs/>
    </w:rPr>
  </w:style>
  <w:style w:type="character" w:customStyle="1" w:styleId="CommentSubjectChar">
    <w:name w:val="Comment Subject Char"/>
    <w:basedOn w:val="CommentTextChar"/>
    <w:link w:val="CommentSubject"/>
    <w:uiPriority w:val="99"/>
    <w:semiHidden/>
    <w:rsid w:val="009D3639"/>
    <w:rPr>
      <w:b/>
      <w:bCs/>
      <w:sz w:val="20"/>
      <w:szCs w:val="20"/>
    </w:rPr>
  </w:style>
  <w:style w:type="paragraph" w:styleId="Header">
    <w:name w:val="header"/>
    <w:basedOn w:val="Normal"/>
    <w:link w:val="HeaderChar"/>
    <w:uiPriority w:val="99"/>
    <w:unhideWhenUsed/>
    <w:rsid w:val="005601DF"/>
    <w:pPr>
      <w:tabs>
        <w:tab w:val="center" w:pos="4680"/>
        <w:tab w:val="right" w:pos="9360"/>
      </w:tabs>
    </w:pPr>
  </w:style>
  <w:style w:type="character" w:customStyle="1" w:styleId="HeaderChar">
    <w:name w:val="Header Char"/>
    <w:basedOn w:val="DefaultParagraphFont"/>
    <w:link w:val="Header"/>
    <w:uiPriority w:val="99"/>
    <w:rsid w:val="005601DF"/>
  </w:style>
  <w:style w:type="paragraph" w:styleId="Footer">
    <w:name w:val="footer"/>
    <w:basedOn w:val="Normal"/>
    <w:link w:val="FooterChar"/>
    <w:uiPriority w:val="99"/>
    <w:unhideWhenUsed/>
    <w:rsid w:val="005601DF"/>
    <w:pPr>
      <w:tabs>
        <w:tab w:val="center" w:pos="4680"/>
        <w:tab w:val="right" w:pos="9360"/>
      </w:tabs>
    </w:pPr>
  </w:style>
  <w:style w:type="character" w:customStyle="1" w:styleId="FooterChar">
    <w:name w:val="Footer Char"/>
    <w:basedOn w:val="DefaultParagraphFont"/>
    <w:link w:val="Footer"/>
    <w:uiPriority w:val="99"/>
    <w:rsid w:val="005601DF"/>
  </w:style>
  <w:style w:type="paragraph" w:styleId="ListParagraph">
    <w:name w:val="List Paragraph"/>
    <w:basedOn w:val="Normal"/>
    <w:uiPriority w:val="34"/>
    <w:qFormat/>
    <w:rsid w:val="000B2B6A"/>
    <w:pPr>
      <w:ind w:left="720"/>
      <w:contextualSpacing/>
    </w:pPr>
  </w:style>
  <w:style w:type="character" w:styleId="FollowedHyperlink">
    <w:name w:val="FollowedHyperlink"/>
    <w:basedOn w:val="DefaultParagraphFont"/>
    <w:uiPriority w:val="99"/>
    <w:semiHidden/>
    <w:unhideWhenUsed/>
    <w:rsid w:val="004530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2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ED237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3">
    <w:name w:val="Light Grid Accent 3"/>
    <w:basedOn w:val="TableNormal"/>
    <w:uiPriority w:val="62"/>
    <w:rsid w:val="00ED23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3">
    <w:name w:val="Medium Shading 1 Accent 3"/>
    <w:basedOn w:val="TableNormal"/>
    <w:uiPriority w:val="63"/>
    <w:rsid w:val="00ED237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ED237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6C5E79"/>
    <w:rPr>
      <w:color w:val="0000FF" w:themeColor="hyperlink"/>
      <w:u w:val="single"/>
    </w:rPr>
  </w:style>
  <w:style w:type="paragraph" w:styleId="BalloonText">
    <w:name w:val="Balloon Text"/>
    <w:basedOn w:val="Normal"/>
    <w:link w:val="BalloonTextChar"/>
    <w:uiPriority w:val="99"/>
    <w:semiHidden/>
    <w:unhideWhenUsed/>
    <w:rsid w:val="009D3639"/>
    <w:rPr>
      <w:rFonts w:ascii="Tahoma" w:hAnsi="Tahoma" w:cs="Tahoma"/>
      <w:sz w:val="16"/>
      <w:szCs w:val="16"/>
    </w:rPr>
  </w:style>
  <w:style w:type="character" w:customStyle="1" w:styleId="BalloonTextChar">
    <w:name w:val="Balloon Text Char"/>
    <w:basedOn w:val="DefaultParagraphFont"/>
    <w:link w:val="BalloonText"/>
    <w:uiPriority w:val="99"/>
    <w:semiHidden/>
    <w:rsid w:val="009D3639"/>
    <w:rPr>
      <w:rFonts w:ascii="Tahoma" w:hAnsi="Tahoma" w:cs="Tahoma"/>
      <w:sz w:val="16"/>
      <w:szCs w:val="16"/>
    </w:rPr>
  </w:style>
  <w:style w:type="character" w:styleId="CommentReference">
    <w:name w:val="annotation reference"/>
    <w:basedOn w:val="DefaultParagraphFont"/>
    <w:uiPriority w:val="99"/>
    <w:semiHidden/>
    <w:unhideWhenUsed/>
    <w:rsid w:val="009D3639"/>
    <w:rPr>
      <w:sz w:val="16"/>
      <w:szCs w:val="16"/>
    </w:rPr>
  </w:style>
  <w:style w:type="paragraph" w:styleId="CommentText">
    <w:name w:val="annotation text"/>
    <w:basedOn w:val="Normal"/>
    <w:link w:val="CommentTextChar"/>
    <w:uiPriority w:val="99"/>
    <w:unhideWhenUsed/>
    <w:rsid w:val="009D3639"/>
    <w:rPr>
      <w:sz w:val="20"/>
      <w:szCs w:val="20"/>
    </w:rPr>
  </w:style>
  <w:style w:type="character" w:customStyle="1" w:styleId="CommentTextChar">
    <w:name w:val="Comment Text Char"/>
    <w:basedOn w:val="DefaultParagraphFont"/>
    <w:link w:val="CommentText"/>
    <w:uiPriority w:val="99"/>
    <w:rsid w:val="009D3639"/>
    <w:rPr>
      <w:sz w:val="20"/>
      <w:szCs w:val="20"/>
    </w:rPr>
  </w:style>
  <w:style w:type="paragraph" w:styleId="CommentSubject">
    <w:name w:val="annotation subject"/>
    <w:basedOn w:val="CommentText"/>
    <w:next w:val="CommentText"/>
    <w:link w:val="CommentSubjectChar"/>
    <w:uiPriority w:val="99"/>
    <w:semiHidden/>
    <w:unhideWhenUsed/>
    <w:rsid w:val="009D3639"/>
    <w:rPr>
      <w:b/>
      <w:bCs/>
    </w:rPr>
  </w:style>
  <w:style w:type="character" w:customStyle="1" w:styleId="CommentSubjectChar">
    <w:name w:val="Comment Subject Char"/>
    <w:basedOn w:val="CommentTextChar"/>
    <w:link w:val="CommentSubject"/>
    <w:uiPriority w:val="99"/>
    <w:semiHidden/>
    <w:rsid w:val="009D3639"/>
    <w:rPr>
      <w:b/>
      <w:bCs/>
      <w:sz w:val="20"/>
      <w:szCs w:val="20"/>
    </w:rPr>
  </w:style>
  <w:style w:type="paragraph" w:styleId="Header">
    <w:name w:val="header"/>
    <w:basedOn w:val="Normal"/>
    <w:link w:val="HeaderChar"/>
    <w:uiPriority w:val="99"/>
    <w:unhideWhenUsed/>
    <w:rsid w:val="005601DF"/>
    <w:pPr>
      <w:tabs>
        <w:tab w:val="center" w:pos="4680"/>
        <w:tab w:val="right" w:pos="9360"/>
      </w:tabs>
    </w:pPr>
  </w:style>
  <w:style w:type="character" w:customStyle="1" w:styleId="HeaderChar">
    <w:name w:val="Header Char"/>
    <w:basedOn w:val="DefaultParagraphFont"/>
    <w:link w:val="Header"/>
    <w:uiPriority w:val="99"/>
    <w:rsid w:val="005601DF"/>
  </w:style>
  <w:style w:type="paragraph" w:styleId="Footer">
    <w:name w:val="footer"/>
    <w:basedOn w:val="Normal"/>
    <w:link w:val="FooterChar"/>
    <w:uiPriority w:val="99"/>
    <w:unhideWhenUsed/>
    <w:rsid w:val="005601DF"/>
    <w:pPr>
      <w:tabs>
        <w:tab w:val="center" w:pos="4680"/>
        <w:tab w:val="right" w:pos="9360"/>
      </w:tabs>
    </w:pPr>
  </w:style>
  <w:style w:type="character" w:customStyle="1" w:styleId="FooterChar">
    <w:name w:val="Footer Char"/>
    <w:basedOn w:val="DefaultParagraphFont"/>
    <w:link w:val="Footer"/>
    <w:uiPriority w:val="99"/>
    <w:rsid w:val="005601DF"/>
  </w:style>
  <w:style w:type="paragraph" w:styleId="ListParagraph">
    <w:name w:val="List Paragraph"/>
    <w:basedOn w:val="Normal"/>
    <w:uiPriority w:val="34"/>
    <w:qFormat/>
    <w:rsid w:val="000B2B6A"/>
    <w:pPr>
      <w:ind w:left="720"/>
      <w:contextualSpacing/>
    </w:pPr>
  </w:style>
  <w:style w:type="character" w:styleId="FollowedHyperlink">
    <w:name w:val="FollowedHyperlink"/>
    <w:basedOn w:val="DefaultParagraphFont"/>
    <w:uiPriority w:val="99"/>
    <w:semiHidden/>
    <w:unhideWhenUsed/>
    <w:rsid w:val="00453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wildtracksbelize.org"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49453-96C6-4984-A203-A74A6B9A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McGrattan</dc:creator>
  <cp:lastModifiedBy>Paul</cp:lastModifiedBy>
  <cp:revision>2</cp:revision>
  <dcterms:created xsi:type="dcterms:W3CDTF">2017-08-28T12:23:00Z</dcterms:created>
  <dcterms:modified xsi:type="dcterms:W3CDTF">2017-08-28T12:23:00Z</dcterms:modified>
</cp:coreProperties>
</file>